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54" w:rsidRDefault="002F0B54">
      <w:pPr>
        <w:pStyle w:val="ConsPlusNormal"/>
        <w:jc w:val="both"/>
      </w:pPr>
      <w:bookmarkStart w:id="0" w:name="_GoBack"/>
      <w:bookmarkEnd w:id="0"/>
    </w:p>
    <w:p w:rsidR="002F0B54" w:rsidRPr="00671686" w:rsidRDefault="002F0B54" w:rsidP="00671686">
      <w:pPr>
        <w:jc w:val="center"/>
        <w:rPr>
          <w:rFonts w:ascii="Arial" w:hAnsi="Arial" w:cs="Arial"/>
          <w:b/>
          <w:sz w:val="32"/>
          <w:szCs w:val="32"/>
        </w:rPr>
      </w:pPr>
      <w:r w:rsidRPr="00671686">
        <w:rPr>
          <w:rFonts w:ascii="Arial" w:hAnsi="Arial" w:cs="Arial"/>
          <w:b/>
          <w:sz w:val="32"/>
          <w:szCs w:val="32"/>
        </w:rPr>
        <w:t>АДМИНИСТРАЦИЯ ПОСЕЛКА КОНЫШЕВКА</w:t>
      </w:r>
    </w:p>
    <w:p w:rsidR="002F0B54" w:rsidRPr="00671686" w:rsidRDefault="002F0B54" w:rsidP="00671686">
      <w:pPr>
        <w:pStyle w:val="ConsPlusTitlePage"/>
        <w:rPr>
          <w:rFonts w:ascii="Arial" w:hAnsi="Arial" w:cs="Arial"/>
          <w:sz w:val="32"/>
          <w:szCs w:val="32"/>
        </w:rPr>
      </w:pPr>
    </w:p>
    <w:p w:rsidR="002F0B54" w:rsidRPr="00671686" w:rsidRDefault="002F0B54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1686">
        <w:rPr>
          <w:rFonts w:ascii="Arial" w:hAnsi="Arial" w:cs="Arial"/>
          <w:sz w:val="32"/>
          <w:szCs w:val="32"/>
        </w:rPr>
        <w:t>ПОСТАНОВЛЕИЕ</w:t>
      </w:r>
    </w:p>
    <w:p w:rsidR="002F0B54" w:rsidRPr="00671686" w:rsidRDefault="002F0B54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F0B54" w:rsidRPr="00671686" w:rsidRDefault="008A3ABE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671686">
        <w:rPr>
          <w:rFonts w:ascii="Arial" w:hAnsi="Arial" w:cs="Arial"/>
          <w:sz w:val="32"/>
          <w:szCs w:val="32"/>
        </w:rPr>
        <w:t>о</w:t>
      </w:r>
      <w:r w:rsidR="00031B3C" w:rsidRPr="00671686">
        <w:rPr>
          <w:rFonts w:ascii="Arial" w:hAnsi="Arial" w:cs="Arial"/>
          <w:sz w:val="32"/>
          <w:szCs w:val="32"/>
        </w:rPr>
        <w:t>т</w:t>
      </w:r>
      <w:proofErr w:type="gramEnd"/>
      <w:r w:rsidR="00031B3C" w:rsidRPr="00671686">
        <w:rPr>
          <w:rFonts w:ascii="Arial" w:hAnsi="Arial" w:cs="Arial"/>
          <w:sz w:val="32"/>
          <w:szCs w:val="32"/>
        </w:rPr>
        <w:t xml:space="preserve"> 29</w:t>
      </w:r>
      <w:r w:rsidR="002F0B54" w:rsidRPr="00671686">
        <w:rPr>
          <w:rFonts w:ascii="Arial" w:hAnsi="Arial" w:cs="Arial"/>
          <w:sz w:val="32"/>
          <w:szCs w:val="32"/>
        </w:rPr>
        <w:t xml:space="preserve">.05.2017г. </w:t>
      </w:r>
      <w:r w:rsidR="00031B3C" w:rsidRPr="00671686">
        <w:rPr>
          <w:rFonts w:ascii="Arial" w:hAnsi="Arial" w:cs="Arial"/>
          <w:sz w:val="32"/>
          <w:szCs w:val="32"/>
        </w:rPr>
        <w:t xml:space="preserve"> №98</w:t>
      </w:r>
      <w:r w:rsidR="002F0B54" w:rsidRPr="00671686">
        <w:rPr>
          <w:rFonts w:ascii="Arial" w:hAnsi="Arial" w:cs="Arial"/>
          <w:sz w:val="32"/>
          <w:szCs w:val="32"/>
        </w:rPr>
        <w:t>«а» - па</w:t>
      </w:r>
    </w:p>
    <w:p w:rsidR="002F0B54" w:rsidRPr="00671686" w:rsidRDefault="002F0B54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F0B54" w:rsidRPr="00671686" w:rsidRDefault="002F0B54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1686">
        <w:rPr>
          <w:rFonts w:ascii="Arial" w:hAnsi="Arial" w:cs="Arial"/>
          <w:sz w:val="32"/>
          <w:szCs w:val="32"/>
        </w:rPr>
        <w:t>О порядке проведения мониторинга</w:t>
      </w:r>
    </w:p>
    <w:p w:rsidR="002F0B54" w:rsidRPr="00671686" w:rsidRDefault="002F0B54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671686">
        <w:rPr>
          <w:rFonts w:ascii="Arial" w:hAnsi="Arial" w:cs="Arial"/>
          <w:sz w:val="32"/>
          <w:szCs w:val="32"/>
        </w:rPr>
        <w:t>технического</w:t>
      </w:r>
      <w:proofErr w:type="gramEnd"/>
      <w:r w:rsidRPr="00671686">
        <w:rPr>
          <w:rFonts w:ascii="Arial" w:hAnsi="Arial" w:cs="Arial"/>
          <w:sz w:val="32"/>
          <w:szCs w:val="32"/>
        </w:rPr>
        <w:t xml:space="preserve"> состояния</w:t>
      </w:r>
    </w:p>
    <w:p w:rsidR="002F0B54" w:rsidRPr="00671686" w:rsidRDefault="002F0B54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671686">
        <w:rPr>
          <w:rFonts w:ascii="Arial" w:hAnsi="Arial" w:cs="Arial"/>
          <w:sz w:val="32"/>
          <w:szCs w:val="32"/>
        </w:rPr>
        <w:t>многоквартирных</w:t>
      </w:r>
      <w:proofErr w:type="gramEnd"/>
      <w:r w:rsidRPr="00671686">
        <w:rPr>
          <w:rFonts w:ascii="Arial" w:hAnsi="Arial" w:cs="Arial"/>
          <w:sz w:val="32"/>
          <w:szCs w:val="32"/>
        </w:rPr>
        <w:t xml:space="preserve"> домов,</w:t>
      </w:r>
    </w:p>
    <w:p w:rsidR="002F0B54" w:rsidRPr="00671686" w:rsidRDefault="002F0B54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671686">
        <w:rPr>
          <w:rFonts w:ascii="Arial" w:hAnsi="Arial" w:cs="Arial"/>
          <w:sz w:val="32"/>
          <w:szCs w:val="32"/>
        </w:rPr>
        <w:t>расположенных</w:t>
      </w:r>
      <w:proofErr w:type="gramEnd"/>
      <w:r w:rsidRPr="00671686">
        <w:rPr>
          <w:rFonts w:ascii="Arial" w:hAnsi="Arial" w:cs="Arial"/>
          <w:sz w:val="32"/>
          <w:szCs w:val="32"/>
        </w:rPr>
        <w:t xml:space="preserve"> на территории</w:t>
      </w:r>
    </w:p>
    <w:p w:rsidR="002F0B54" w:rsidRPr="00671686" w:rsidRDefault="002F0B54" w:rsidP="00671686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671686">
        <w:rPr>
          <w:rFonts w:ascii="Arial" w:hAnsi="Arial" w:cs="Arial"/>
          <w:sz w:val="32"/>
          <w:szCs w:val="32"/>
        </w:rPr>
        <w:t>поселка</w:t>
      </w:r>
      <w:proofErr w:type="gramEnd"/>
      <w:r w:rsidRPr="00671686">
        <w:rPr>
          <w:rFonts w:ascii="Arial" w:hAnsi="Arial" w:cs="Arial"/>
          <w:sz w:val="32"/>
          <w:szCs w:val="32"/>
        </w:rPr>
        <w:t xml:space="preserve"> Конышевка Конышевского</w:t>
      </w:r>
      <w:r w:rsidR="008A3ABE" w:rsidRPr="0067168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</w:t>
      </w:r>
      <w:r w:rsidRPr="00671686">
        <w:rPr>
          <w:rFonts w:ascii="Arial" w:hAnsi="Arial" w:cs="Arial"/>
          <w:sz w:val="32"/>
          <w:szCs w:val="32"/>
        </w:rPr>
        <w:t xml:space="preserve"> района</w:t>
      </w:r>
      <w:r w:rsidR="008A3ABE" w:rsidRPr="00671686">
        <w:rPr>
          <w:rFonts w:ascii="Arial" w:hAnsi="Arial" w:cs="Arial"/>
          <w:sz w:val="32"/>
          <w:szCs w:val="32"/>
        </w:rPr>
        <w:t xml:space="preserve"> </w:t>
      </w:r>
      <w:r w:rsidRPr="00671686">
        <w:rPr>
          <w:rFonts w:ascii="Arial" w:hAnsi="Arial" w:cs="Arial"/>
          <w:sz w:val="32"/>
          <w:szCs w:val="32"/>
        </w:rPr>
        <w:t>Курской области</w:t>
      </w:r>
    </w:p>
    <w:p w:rsidR="002F0B54" w:rsidRPr="00671686" w:rsidRDefault="002F0B54" w:rsidP="002F0B5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F0B54" w:rsidRPr="00BA2AD5" w:rsidRDefault="002F0B54" w:rsidP="002F0B5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4" w:history="1">
        <w:r w:rsidRPr="00671686">
          <w:rPr>
            <w:rFonts w:ascii="Arial" w:hAnsi="Arial" w:cs="Arial"/>
            <w:sz w:val="24"/>
            <w:szCs w:val="24"/>
          </w:rPr>
          <w:t>кодексом</w:t>
        </w:r>
      </w:hyperlink>
      <w:r w:rsidRPr="00671686">
        <w:rPr>
          <w:rFonts w:ascii="Arial" w:hAnsi="Arial" w:cs="Arial"/>
          <w:sz w:val="24"/>
          <w:szCs w:val="24"/>
        </w:rPr>
        <w:t xml:space="preserve"> Российской Федерации и </w:t>
      </w:r>
      <w:hyperlink r:id="rId5" w:history="1">
        <w:r w:rsidRPr="00671686">
          <w:rPr>
            <w:rFonts w:ascii="Arial" w:hAnsi="Arial" w:cs="Arial"/>
            <w:sz w:val="24"/>
            <w:szCs w:val="24"/>
          </w:rPr>
          <w:t>Законом</w:t>
        </w:r>
      </w:hyperlink>
      <w:r w:rsidRPr="00671686">
        <w:rPr>
          <w:rFonts w:ascii="Arial" w:hAnsi="Arial" w:cs="Arial"/>
          <w:sz w:val="24"/>
          <w:szCs w:val="24"/>
        </w:rPr>
        <w:t xml:space="preserve"> Курской области от 22 августа 2013 г. N 63-ЗКО "О вопросах организации проведения капитального ремонта общего имущества в многоквартирных домах, расположенных на территории Курской области" постановления Администрации Курской области от16.03.2017г. №216-па «О порядке проведения мониторинга технического состояния многоквартирных домов, расположенных на территории Курской области» Администрация поселка Конышевка ПОСТАНОВЛЯЕТ: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27" w:history="1">
        <w:r w:rsidRPr="00671686">
          <w:rPr>
            <w:rFonts w:ascii="Arial" w:hAnsi="Arial" w:cs="Arial"/>
            <w:sz w:val="24"/>
            <w:szCs w:val="24"/>
          </w:rPr>
          <w:t>Порядок</w:t>
        </w:r>
      </w:hyperlink>
      <w:r w:rsidRPr="00671686">
        <w:rPr>
          <w:rFonts w:ascii="Arial" w:hAnsi="Arial" w:cs="Arial"/>
          <w:sz w:val="24"/>
          <w:szCs w:val="24"/>
        </w:rPr>
        <w:t xml:space="preserve"> проведения мониторинга технического состояния многоквартирных домов, расположенных на территории поселка Конышевка Конышевского района Курской области.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Глава поселка Конышевка                             </w:t>
      </w:r>
      <w:r w:rsidR="00671686" w:rsidRPr="00671686">
        <w:rPr>
          <w:rFonts w:ascii="Arial" w:hAnsi="Arial" w:cs="Arial"/>
          <w:sz w:val="24"/>
          <w:szCs w:val="24"/>
        </w:rPr>
        <w:t xml:space="preserve">                  </w:t>
      </w:r>
      <w:r w:rsidRPr="00671686">
        <w:rPr>
          <w:rFonts w:ascii="Arial" w:hAnsi="Arial" w:cs="Arial"/>
          <w:sz w:val="24"/>
          <w:szCs w:val="24"/>
        </w:rPr>
        <w:t xml:space="preserve"> А.С.</w:t>
      </w:r>
      <w:r w:rsidR="00671686" w:rsidRPr="00671686">
        <w:rPr>
          <w:rFonts w:ascii="Arial" w:hAnsi="Arial" w:cs="Arial"/>
          <w:sz w:val="24"/>
          <w:szCs w:val="24"/>
        </w:rPr>
        <w:t xml:space="preserve"> </w:t>
      </w:r>
      <w:r w:rsidRPr="00671686">
        <w:rPr>
          <w:rFonts w:ascii="Arial" w:hAnsi="Arial" w:cs="Arial"/>
          <w:sz w:val="24"/>
          <w:szCs w:val="24"/>
        </w:rPr>
        <w:t>Краснов</w:t>
      </w:r>
    </w:p>
    <w:p w:rsidR="002F0B54" w:rsidRDefault="002F0B54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71686" w:rsidRPr="00671686" w:rsidRDefault="00671686" w:rsidP="002F0B5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постановлением</w:t>
      </w:r>
      <w:proofErr w:type="gramEnd"/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Администрации </w:t>
      </w:r>
    </w:p>
    <w:p w:rsidR="002F0B54" w:rsidRPr="00671686" w:rsidRDefault="00671686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r w:rsidR="002F0B54" w:rsidRPr="00671686">
        <w:rPr>
          <w:rFonts w:ascii="Arial" w:hAnsi="Arial" w:cs="Arial"/>
          <w:sz w:val="24"/>
          <w:szCs w:val="24"/>
        </w:rPr>
        <w:t>оселка</w:t>
      </w:r>
      <w:proofErr w:type="gramEnd"/>
      <w:r w:rsidR="002F0B54" w:rsidRPr="00671686">
        <w:rPr>
          <w:rFonts w:ascii="Arial" w:hAnsi="Arial" w:cs="Arial"/>
          <w:sz w:val="24"/>
          <w:szCs w:val="24"/>
        </w:rPr>
        <w:t xml:space="preserve"> Конышевка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Конышевского района 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Курской области</w:t>
      </w:r>
    </w:p>
    <w:p w:rsidR="002F0B54" w:rsidRDefault="00031B3C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от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29 мая 2017 г. N98</w:t>
      </w:r>
      <w:r w:rsidR="002F0B54" w:rsidRPr="00671686">
        <w:rPr>
          <w:rFonts w:ascii="Arial" w:hAnsi="Arial" w:cs="Arial"/>
          <w:sz w:val="24"/>
          <w:szCs w:val="24"/>
        </w:rPr>
        <w:t>«а» -па</w:t>
      </w:r>
    </w:p>
    <w:p w:rsidR="00671686" w:rsidRDefault="00671686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71686" w:rsidRPr="00671686" w:rsidRDefault="00671686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671686">
        <w:rPr>
          <w:rFonts w:ascii="Arial" w:hAnsi="Arial" w:cs="Arial"/>
          <w:sz w:val="30"/>
          <w:szCs w:val="30"/>
        </w:rPr>
        <w:t>ПОРЯДОК</w:t>
      </w:r>
    </w:p>
    <w:p w:rsidR="002F0B54" w:rsidRPr="00671686" w:rsidRDefault="002F0B54" w:rsidP="002F0B54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671686">
        <w:rPr>
          <w:rFonts w:ascii="Arial" w:hAnsi="Arial" w:cs="Arial"/>
          <w:sz w:val="30"/>
          <w:szCs w:val="30"/>
        </w:rPr>
        <w:t>ПРОВЕДЕНИЯ МОНИТОРИНГА ТЕХНИЧЕСКОГО СОСТОЯНИЯ</w:t>
      </w:r>
    </w:p>
    <w:p w:rsidR="002F0B54" w:rsidRPr="00671686" w:rsidRDefault="002F0B54" w:rsidP="002F0B54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671686">
        <w:rPr>
          <w:rFonts w:ascii="Arial" w:hAnsi="Arial" w:cs="Arial"/>
          <w:sz w:val="30"/>
          <w:szCs w:val="30"/>
        </w:rPr>
        <w:t>МНОГОКВАРТИРНЫХ ДОМОВ, РАСПОЛОЖЕННЫХ НА ТЕРРИТОРИИ ПОСЕЛКА КОНЫШЕВКА КОНЫШЕВСКОГО РАЙОНА КУРСКОЙ ОБЛАСТИ</w:t>
      </w: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Настоящий Порядок устанавливает основные требования к проведению мониторинга технического состояния многоквартирных домов, расположенных на территории </w:t>
      </w:r>
      <w:proofErr w:type="gramStart"/>
      <w:r w:rsidRPr="00671686">
        <w:rPr>
          <w:rFonts w:ascii="Arial" w:hAnsi="Arial" w:cs="Arial"/>
          <w:sz w:val="24"/>
          <w:szCs w:val="24"/>
        </w:rPr>
        <w:t>поселка  Конышевка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Конышевского района Курской области, в целях обеспечения безопасности граждан, сохранности жилищного фонда посредством формирования и реализации региональной программы капитального ремонта общего имущества в многоквартирных домах.</w:t>
      </w: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jc w:val="center"/>
        <w:outlineLvl w:val="1"/>
        <w:rPr>
          <w:rFonts w:ascii="Arial" w:hAnsi="Arial" w:cs="Arial"/>
          <w:sz w:val="28"/>
          <w:szCs w:val="28"/>
        </w:rPr>
      </w:pPr>
      <w:r w:rsidRPr="00671686">
        <w:rPr>
          <w:rFonts w:ascii="Arial" w:hAnsi="Arial" w:cs="Arial"/>
          <w:sz w:val="28"/>
          <w:szCs w:val="28"/>
        </w:rPr>
        <w:t>I. Основные понятия</w:t>
      </w: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1. Для целей настоящего Порядка используются следующие основные понятия: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1) мониторинг технического состояния многоквартирных домов - проведение мероприятий по оценке технического состояния многоквартирных домов, в рамках которых осуществляются сбор, систематизация и анализ информации о техническом состоянии многоквартирных домов в целях сравнения его с нормативными показателями (далее - мониторинг);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2) уполномоченный орган на проведение мониторинга технического состояния многоквартирных домов – Администрация поселка Конышевка Конышевского </w:t>
      </w:r>
      <w:proofErr w:type="gramStart"/>
      <w:r w:rsidRPr="00671686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области (далее - уполномоченный орган);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3) специализированная организация - организация, привлекаемая уполномоченным органом местного самоуправления в случае обнаружения при проведении технического осмотра дефектов и повреждений, снижающих прочность, устойчивость и жесткость несущих конструкций многоквартирного дома;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4) региональный оператор - Фонд "Региональный оператор "Фонда капитального ремонта многоквартирных домов Курской области".</w:t>
      </w: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jc w:val="center"/>
        <w:outlineLvl w:val="1"/>
        <w:rPr>
          <w:rFonts w:ascii="Arial" w:hAnsi="Arial" w:cs="Arial"/>
          <w:sz w:val="28"/>
          <w:szCs w:val="28"/>
        </w:rPr>
      </w:pPr>
      <w:r w:rsidRPr="00671686">
        <w:rPr>
          <w:rFonts w:ascii="Arial" w:hAnsi="Arial" w:cs="Arial"/>
          <w:sz w:val="28"/>
          <w:szCs w:val="28"/>
        </w:rPr>
        <w:t>II. Объекты мониторинга</w:t>
      </w: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2. Объектами мониторинга являются многоквартирные дома, расположенные на территории поселка Конышевка Конышевского </w:t>
      </w:r>
      <w:proofErr w:type="spellStart"/>
      <w:r w:rsidRPr="00671686">
        <w:rPr>
          <w:rFonts w:ascii="Arial" w:hAnsi="Arial" w:cs="Arial"/>
          <w:sz w:val="24"/>
          <w:szCs w:val="24"/>
        </w:rPr>
        <w:t>раойна</w:t>
      </w:r>
      <w:proofErr w:type="spellEnd"/>
      <w:r w:rsidRPr="00671686">
        <w:rPr>
          <w:rFonts w:ascii="Arial" w:hAnsi="Arial" w:cs="Arial"/>
          <w:sz w:val="24"/>
          <w:szCs w:val="24"/>
        </w:rPr>
        <w:t xml:space="preserve"> Курской области, за исключением: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1) признанных в установленном Правительством Российской Федерации </w:t>
      </w:r>
      <w:r w:rsidRPr="00671686">
        <w:rPr>
          <w:rFonts w:ascii="Arial" w:hAnsi="Arial" w:cs="Arial"/>
          <w:sz w:val="24"/>
          <w:szCs w:val="24"/>
        </w:rPr>
        <w:lastRenderedPageBreak/>
        <w:t>порядке аварийными и подлежащими сносу или реконструкции;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2) расположенных на земельных участках, в отношении которых в соответствии с Жилищным </w:t>
      </w:r>
      <w:hyperlink r:id="rId6" w:history="1">
        <w:r w:rsidRPr="00671686">
          <w:rPr>
            <w:rFonts w:ascii="Arial" w:hAnsi="Arial" w:cs="Arial"/>
            <w:sz w:val="24"/>
            <w:szCs w:val="24"/>
          </w:rPr>
          <w:t>кодексом</w:t>
        </w:r>
      </w:hyperlink>
      <w:r w:rsidRPr="00671686">
        <w:rPr>
          <w:rFonts w:ascii="Arial" w:hAnsi="Arial" w:cs="Arial"/>
          <w:sz w:val="24"/>
          <w:szCs w:val="24"/>
        </w:rPr>
        <w:t xml:space="preserve"> Российской Федерации приняты решения об изъятии для государственных или муниципальных нужд;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3) в которых имеется менее чем три квартиры;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4) в отношении которых на дату утверждения или актуализации региональной программы приняты решения о сносе или реконструкции.</w:t>
      </w: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jc w:val="center"/>
        <w:outlineLvl w:val="1"/>
        <w:rPr>
          <w:rFonts w:ascii="Arial" w:hAnsi="Arial" w:cs="Arial"/>
          <w:sz w:val="28"/>
          <w:szCs w:val="28"/>
        </w:rPr>
      </w:pPr>
      <w:r w:rsidRPr="00671686">
        <w:rPr>
          <w:rFonts w:ascii="Arial" w:hAnsi="Arial" w:cs="Arial"/>
          <w:sz w:val="28"/>
          <w:szCs w:val="28"/>
        </w:rPr>
        <w:t>III. Проведение мониторинга</w:t>
      </w: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3. Сбор сведений о техническом состоянии многоквартирных домов и внесение их в </w:t>
      </w:r>
      <w:hyperlink w:anchor="P107" w:history="1">
        <w:r w:rsidRPr="00671686">
          <w:rPr>
            <w:rFonts w:ascii="Arial" w:hAnsi="Arial" w:cs="Arial"/>
            <w:sz w:val="24"/>
            <w:szCs w:val="24"/>
          </w:rPr>
          <w:t>акт</w:t>
        </w:r>
      </w:hyperlink>
      <w:r w:rsidRPr="00671686">
        <w:rPr>
          <w:rFonts w:ascii="Arial" w:hAnsi="Arial" w:cs="Arial"/>
          <w:sz w:val="24"/>
          <w:szCs w:val="24"/>
        </w:rPr>
        <w:t xml:space="preserve"> технического состояния многоквартирного дома по форме в соответствии с приложением N 1 к настоящему Порядку (далее - акт технического состояния) производится уполномоченным органом местного самоуправления с привлечением лиц, осуществляющих управление многоквартирными домами.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4. Сбор сведений о техническом состоянии многоквартирного дома осуществляется: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1) путем проведения осмотров конструктивных элементов, внутридомовых инженерных сетей и оборудования многоквартирного дома (далее - осмотры), по результатам которых составляются акты осмотра, а также путем проведения обследований;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2) из технической документации на многоквартирный дом и документов, связанных с управлением многоквартирным домом: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электронного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паспорта многоквартирного дома;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проектной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документации;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документов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технического учета жилищного фонда, содержащих актуализированные сведения о состоянии общего имущества многоквартирного дома;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заключений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специализированных организаций о техническом состоянии многоквартирных домов;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инструкции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по эксплуатации многоквартирного дома;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архивных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материалов, содержащих информацию о техническом состоянии общего имущества многоквартирного дома;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дефектных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ведомостей, документов о выполненных ремонтных работах;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актов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и предписаний специализированных организаций о состоянии внутридомовых инженерных систем и оборудования;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актов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аварий;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результатов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обследований, указанных в </w:t>
      </w:r>
      <w:hyperlink w:anchor="P73" w:history="1">
        <w:r w:rsidRPr="00671686">
          <w:rPr>
            <w:rFonts w:ascii="Arial" w:hAnsi="Arial" w:cs="Arial"/>
            <w:sz w:val="24"/>
            <w:szCs w:val="24"/>
          </w:rPr>
          <w:t>пункте 8</w:t>
        </w:r>
      </w:hyperlink>
      <w:r w:rsidRPr="0067168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5. Осмотры производятся один раз в год, в период с апреля по июнь.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Внеочередной осмотр технического состояния многоквартирного дома осуществляется в случаях чрезвычайных ситуаций техногенного и природного характера, при выявлении деформации основных конструктивных элементов и неисправности внутридомовых инженерных систем и оборудования, нарушающих условия нормальной эксплуатации.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6. При проведении осмотра осуществляется: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1) проверка технического состояния многоквартирного дома, в том числе его основных конструктивных элементов на соответствие их эксплуатационных качеств установленным требованиям, технического состояния (испытания) инженерных коммуникаций, механического, электрического, санитарно-технического и иного оборудования, обслуживающего более одного помещения в многоквартирном доме;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2) выявление технической возможности установки общедомовых приборов </w:t>
      </w:r>
      <w:r w:rsidRPr="00671686">
        <w:rPr>
          <w:rFonts w:ascii="Arial" w:hAnsi="Arial" w:cs="Arial"/>
          <w:sz w:val="24"/>
          <w:szCs w:val="24"/>
        </w:rPr>
        <w:lastRenderedPageBreak/>
        <w:t>учета в случае их отсутствия.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7. К осмотрам могут привлекаться члены совета многоквартирного дома или лица, уполномоченные общим собранием собственников помещений в многоквартирном доме участвовать в осмотре и подписывать соответствующий акт осмотра.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8. Обследования технического состояния многоквартирных домов проводятся на основании решения общего собрания собственников помещений в многоквартирном доме и (или) по предписанию надзорных органов.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9. При проведении обследования технического состояния многоквартирного дома определяется: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1) состояние конструктивных элементов на соответствие их эксплуатационных качеств установленным требованиям;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2) техническое состояние инженерных коммуникаций, механического, электрического, санитарно-технического и иного оборудования, обслуживающего более одного помещения в многоквартирном доме.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10. Уполномоченный орган местного самоуправления с целью проведения обследований многоквартирных домов вправе привлекать специализированные организации, являющиеся членами саморегулируемых организаций, для получения заключений о техническом состоянии многоквартирных домов и определения эксплуатационного ресурса.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11. Результаты осмотра или обследования вносятся в акт технического состояния.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12. Акт технического состояния с приложением акта осмотра или результатов обследования направляется в бумажном виде уполномоченным органом местного самоуправления в уполномоченный орган в срок, установленный </w:t>
      </w:r>
      <w:hyperlink w:anchor="P81" w:history="1">
        <w:r w:rsidRPr="00671686">
          <w:rPr>
            <w:rFonts w:ascii="Arial" w:hAnsi="Arial" w:cs="Arial"/>
            <w:sz w:val="24"/>
            <w:szCs w:val="24"/>
          </w:rPr>
          <w:t>пунктом 14</w:t>
        </w:r>
      </w:hyperlink>
      <w:r w:rsidRPr="00671686">
        <w:rPr>
          <w:rFonts w:ascii="Arial" w:hAnsi="Arial" w:cs="Arial"/>
          <w:sz w:val="24"/>
          <w:szCs w:val="24"/>
        </w:rPr>
        <w:t xml:space="preserve"> настоящего Порядка. Указанные документы должны быть пронумерованы, прошиты и скреплены печатью и подписью ответственного лица уполномоченного органа местного самоуправления.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13. Уполномоченный орган местного самоуправления ежегодно в срок до 10 июня года, предшествующего планируемому, представляет в уполномоченный орган сведения о техническом состоянии многоквартирных домов, расположенных на их территории, в соответствии с </w:t>
      </w:r>
      <w:hyperlink w:anchor="P107" w:history="1">
        <w:r w:rsidRPr="00671686">
          <w:rPr>
            <w:rFonts w:ascii="Arial" w:hAnsi="Arial" w:cs="Arial"/>
            <w:sz w:val="24"/>
            <w:szCs w:val="24"/>
          </w:rPr>
          <w:t>приложениями NN 1</w:t>
        </w:r>
      </w:hyperlink>
      <w:r w:rsidRPr="00671686">
        <w:rPr>
          <w:rFonts w:ascii="Arial" w:hAnsi="Arial" w:cs="Arial"/>
          <w:sz w:val="24"/>
          <w:szCs w:val="24"/>
        </w:rPr>
        <w:t xml:space="preserve"> - </w:t>
      </w:r>
      <w:hyperlink w:anchor="P751" w:history="1">
        <w:r w:rsidRPr="00671686">
          <w:rPr>
            <w:rFonts w:ascii="Arial" w:hAnsi="Arial" w:cs="Arial"/>
            <w:sz w:val="24"/>
            <w:szCs w:val="24"/>
          </w:rPr>
          <w:t>3</w:t>
        </w:r>
      </w:hyperlink>
      <w:r w:rsidRPr="00671686">
        <w:rPr>
          <w:rFonts w:ascii="Arial" w:hAnsi="Arial" w:cs="Arial"/>
          <w:sz w:val="24"/>
          <w:szCs w:val="24"/>
        </w:rPr>
        <w:t xml:space="preserve"> к настоящему Порядку, которые должны быть достоверными, полными и актуализированными на дату заполнения.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14. Уполномоченный орган осуществляет сбор и обобщение сведений о техническом состоянии многоквартирных домов расположенных на территории поселка Конышевка Конышевского </w:t>
      </w:r>
      <w:proofErr w:type="gramStart"/>
      <w:r w:rsidRPr="00671686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области.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15. Уполномоченный орган местного самоуправления, управляющие организации, товарищества собственников жилья, жилищные или иные специализированные потребительские кооперативы, собственники помещений в многоквартирных домах при проведении мониторинга имеют право: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взаимодействовать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с уполномоченным органом и региональным оператором;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получать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информацию о техническом состоянии многоквартирных домов;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информировать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население об эксплуатационно-техническом состоянии многоквартирных домов и намечаемых мероприятиях по обеспечению их сохранности и эксплуатационной надежности.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1"/>
        <w:rPr>
          <w:rFonts w:ascii="Arial" w:hAnsi="Arial" w:cs="Arial"/>
          <w:sz w:val="28"/>
          <w:szCs w:val="28"/>
        </w:rPr>
      </w:pPr>
      <w:r w:rsidRPr="00671686">
        <w:rPr>
          <w:rFonts w:ascii="Arial" w:hAnsi="Arial" w:cs="Arial"/>
          <w:sz w:val="28"/>
          <w:szCs w:val="28"/>
        </w:rPr>
        <w:t>IV. Управление в области мониторинга</w:t>
      </w: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17. Управление в области мониторинга осуществляет уполномоченный орган.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lastRenderedPageBreak/>
        <w:t>18. В рамках своей компетенции уполномоченный орган: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комплексное управление и взаимодействие с органами местного самоуправления, региональным оператором;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вносит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предложения по разработке нормативных правовых актов Администрации поселка Конышевка Конышевского района Курской области в области мониторинга в соответствии с действующим законодательством;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обеспечивает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информирование населения, организаций, органов местного самоуправления и органов государственной власти путем размещения результатов мониторинга в информационно-коммуникационной сети "Интернет" на официальном сайте Администрации поселка Конышевка Конышевского района Курской области и регионального оператора.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BA2AD5" w:rsidRDefault="002F0B54" w:rsidP="002F0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54" w:rsidRPr="00671686" w:rsidRDefault="002F0B54" w:rsidP="002F0B5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Приложение N 1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к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Порядку проведения мониторинга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технического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состояния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многоквартирных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домов,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на территории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поселка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Конышевка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Конышевского района</w:t>
      </w:r>
    </w:p>
    <w:p w:rsidR="002F0B54" w:rsidRPr="00671686" w:rsidRDefault="002F0B54" w:rsidP="002F0B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Курской области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АКТ</w:t>
      </w:r>
    </w:p>
    <w:p w:rsidR="002F0B54" w:rsidRPr="00671686" w:rsidRDefault="002F0B54" w:rsidP="002F0B54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технического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состояния многоквартирного дома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Дата составления: "____" _____________________ 20___ г.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Курская область,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671686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муниципального образования, городского округа, сельского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поселения</w:t>
      </w:r>
      <w:proofErr w:type="gramEnd"/>
      <w:r w:rsidRPr="00671686">
        <w:rPr>
          <w:rFonts w:ascii="Arial" w:hAnsi="Arial" w:cs="Arial"/>
          <w:sz w:val="24"/>
          <w:szCs w:val="24"/>
        </w:rPr>
        <w:t>, городского поселения)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Населенный пункт: _________________________________________________________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                            (</w:t>
      </w:r>
      <w:proofErr w:type="gramStart"/>
      <w:r w:rsidRPr="00671686">
        <w:rPr>
          <w:rFonts w:ascii="Arial" w:hAnsi="Arial" w:cs="Arial"/>
          <w:sz w:val="24"/>
          <w:szCs w:val="24"/>
        </w:rPr>
        <w:t>поселок</w:t>
      </w:r>
      <w:proofErr w:type="gramEnd"/>
      <w:r w:rsidRPr="00671686">
        <w:rPr>
          <w:rFonts w:ascii="Arial" w:hAnsi="Arial" w:cs="Arial"/>
          <w:sz w:val="24"/>
          <w:szCs w:val="24"/>
        </w:rPr>
        <w:t>, село, деревня, станица, хутор)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Улица/проспект/переулок/проезд/площадь и т.д.: ____________________________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Номер:  _</w:t>
      </w:r>
      <w:proofErr w:type="gramEnd"/>
      <w:r w:rsidRPr="00671686">
        <w:rPr>
          <w:rFonts w:ascii="Arial" w:hAnsi="Arial" w:cs="Arial"/>
          <w:sz w:val="24"/>
          <w:szCs w:val="24"/>
        </w:rPr>
        <w:t>_____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Корпус: ______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Литера: ______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I. Общие сведения о многоквартирном доме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86"/>
        <w:gridCol w:w="1191"/>
        <w:gridCol w:w="1757"/>
      </w:tblGrid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5386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757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Серия, тип проекта</w:t>
            </w:r>
          </w:p>
        </w:tc>
        <w:tc>
          <w:tcPr>
            <w:tcW w:w="1191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Дата постройки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Общий строительный объем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куб. метров (м</w:t>
            </w:r>
            <w:r w:rsidRPr="0067168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716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0B54" w:rsidRPr="00671686" w:rsidTr="00671686">
        <w:tc>
          <w:tcPr>
            <w:tcW w:w="454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Общая площадь здания - всего: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кв. метров (м</w:t>
            </w:r>
            <w:r w:rsidRPr="0067168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716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0B54" w:rsidRPr="00671686" w:rsidTr="00671686">
        <w:tc>
          <w:tcPr>
            <w:tcW w:w="454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Общая площадь лестничных клеток, чердаков, подвалов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кв. метров (м</w:t>
            </w:r>
            <w:r w:rsidRPr="0067168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716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0B54" w:rsidRPr="00671686" w:rsidTr="00671686">
        <w:tc>
          <w:tcPr>
            <w:tcW w:w="454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Общая полезная площадь: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кв. метров (м</w:t>
            </w:r>
            <w:r w:rsidRPr="0067168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716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0B54" w:rsidRPr="00671686" w:rsidTr="00671686">
        <w:tc>
          <w:tcPr>
            <w:tcW w:w="454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 xml:space="preserve"> том числе: жилых помещений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кв. метров (м</w:t>
            </w:r>
            <w:r w:rsidRPr="0067168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716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0B54" w:rsidRPr="00671686" w:rsidTr="00671686">
        <w:tc>
          <w:tcPr>
            <w:tcW w:w="454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 xml:space="preserve"> том числе: нежилых помещений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кв. метров (м</w:t>
            </w:r>
            <w:r w:rsidRPr="0067168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716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0B54" w:rsidRPr="00671686" w:rsidTr="00671686">
        <w:tc>
          <w:tcPr>
            <w:tcW w:w="454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Количество помещений - всего: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штук</w:t>
            </w:r>
            <w:proofErr w:type="gramEnd"/>
          </w:p>
        </w:tc>
      </w:tr>
      <w:tr w:rsidR="002F0B54" w:rsidRPr="00671686" w:rsidTr="00671686">
        <w:tc>
          <w:tcPr>
            <w:tcW w:w="454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 xml:space="preserve"> том числе: жилых помещений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штук</w:t>
            </w:r>
            <w:proofErr w:type="gramEnd"/>
          </w:p>
        </w:tc>
      </w:tr>
      <w:tr w:rsidR="002F0B54" w:rsidRPr="00671686" w:rsidTr="00671686">
        <w:tc>
          <w:tcPr>
            <w:tcW w:w="454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 xml:space="preserve"> том числе: нежилых помещений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штук</w:t>
            </w:r>
            <w:proofErr w:type="gramEnd"/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Количество этажей, наименьшее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штук</w:t>
            </w:r>
            <w:proofErr w:type="gramEnd"/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Количество этажей, наибольшее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штук</w:t>
            </w:r>
            <w:proofErr w:type="gramEnd"/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Количество подъездов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штук</w:t>
            </w:r>
            <w:proofErr w:type="gramEnd"/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Количество проживающих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человек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(а)</w:t>
            </w:r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Наличие совета дома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  <w:tr w:rsidR="002F0B54" w:rsidRPr="00671686" w:rsidTr="00671686">
        <w:tc>
          <w:tcPr>
            <w:tcW w:w="45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Дата первой приватизации помещения в многоквартирном доме</w:t>
            </w:r>
          </w:p>
        </w:tc>
        <w:tc>
          <w:tcPr>
            <w:tcW w:w="119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II. Инженерное оборудование (инженерные сети)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1. Электроснабжение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" name="Рисунок 60" descr="base_23969_62171_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23969_62171_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Установлен коллективный прибор учета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1" name="Рисунок 61" descr="base_23969_62171_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23969_62171_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2" name="Рисунок 62" descr="base_23969_62171_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se_23969_62171_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671686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2. Отопление (теплоснабжение)</w:t>
      </w: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2.1.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3" name="Рисунок 63" descr="base_23969_62171_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23969_62171_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Центральное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4" name="Рисунок 64" descr="base_23969_62171_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23969_62171_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Автономная котельная (поквартирное отопление газом, электричеством)</w:t>
            </w:r>
          </w:p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Печное (поквартирное отопление дровами, углем)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5" name="Рисунок 65" descr="base_23969_62171_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23969_62171_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6" name="Рисунок 66" descr="base_23969_62171_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23969_62171_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2.2. Коллективные приборы учета и узлы управления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7" name="Рисунок 67" descr="base_23969_62171_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23969_62171_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Установлен коллективный прибор учета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8" name="Рисунок 68" descr="base_23969_62171_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ase_23969_62171_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Установлен узел управления температурой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69" name="Рисунок 69" descr="base_23969_62171_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se_23969_62171_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0" name="Рисунок 70" descr="base_23969_62171_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se_23969_62171_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3. Газоснабжение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3.1.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1" name="Рисунок 71" descr="base_23969_62171_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se_23969_62171_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Центральное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2" name="Рисунок 72" descr="base_23969_62171_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23969_62171_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Нецентральное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3" name="Рисунок 73" descr="base_23969_62171_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23969_62171_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4" name="Рисунок 74" descr="base_23969_62171_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23969_62171_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3.2. Коллективные приборы учета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5" name="Рисунок 75" descr="base_23969_62171_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ase_23969_62171_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Установлен коллективный прибор учета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6" name="Рисунок 76" descr="base_23969_62171_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23969_62171_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7" name="Рисунок 77" descr="base_23969_62171_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23969_62171_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lastRenderedPageBreak/>
        <w:t>4. Холодное водоснабжение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4.1.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8" name="Рисунок 78" descr="base_23969_62171_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23969_62171_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Центральное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9" name="Рисунок 79" descr="base_23969_62171_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23969_62171_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0" name="Рисунок 80" descr="base_23969_62171_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ase_23969_62171_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4.2. Коллективные приборы учета и узлы управления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1" name="Рисунок 81" descr="base_23969_62171_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ase_23969_62171_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Установлен коллективный прибор учета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2" name="Рисунок 82" descr="base_23969_62171_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ase_23969_62171_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3" name="Рисунок 83" descr="base_23969_62171_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ase_23969_62171_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5. Горячее водоснабжение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5.1.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4" name="Рисунок 84" descr="base_23969_62171_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ase_23969_62171_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Центральное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5" name="Рисунок 85" descr="base_23969_62171_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ase_23969_62171_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Индивидуальное (от газа, от электричества, от дров, от угля)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6" name="Рисунок 86" descr="base_23969_62171_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ase_23969_62171_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7" name="Рисунок 87" descr="base_23969_62171_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ase_23969_62171_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5.2. Коллективные приборы учета и узлы управления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8" name="Рисунок 88" descr="base_23969_62171_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23969_62171_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Установлен коллективный прибор учета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89" name="Рисунок 89" descr="base_23969_62171_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23969_62171_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Установлен узел управления температурой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0" name="Рисунок 90" descr="base_23969_62171_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23969_62171_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1" name="Рисунок 91" descr="base_23969_62171_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23969_62171_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6. Канализация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6.1.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2" name="Рисунок 92" descr="base_23969_62171_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ase_23969_62171_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Центральное водоотведение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3" name="Рисунок 93" descr="base_23969_62171_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ase_23969_62171_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Индивидуальное водоотведение (выгребная яма)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4" name="Рисунок 94" descr="base_23969_62171_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ase_23969_62171_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5" name="Рисунок 95" descr="base_23969_62171_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ase_23969_62171_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III. Специальное инженерное оборудование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1. Лифтовое оборудование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2379"/>
        <w:gridCol w:w="2721"/>
        <w:gridCol w:w="1444"/>
        <w:gridCol w:w="2016"/>
      </w:tblGrid>
      <w:tr w:rsidR="002F0B54" w:rsidRPr="00671686" w:rsidTr="00671686">
        <w:tc>
          <w:tcPr>
            <w:tcW w:w="478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0" w:type="dxa"/>
            <w:gridSpan w:val="2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444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6" name="Рисунок 96" descr="base_23969_62171_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ase_23969_62171_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478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5100" w:type="dxa"/>
            <w:gridSpan w:val="2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Количество лифтов:</w:t>
            </w:r>
          </w:p>
        </w:tc>
        <w:tc>
          <w:tcPr>
            <w:tcW w:w="1444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(__шт.)</w:t>
            </w:r>
          </w:p>
        </w:tc>
        <w:tc>
          <w:tcPr>
            <w:tcW w:w="201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478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Тип лифта</w:t>
            </w:r>
          </w:p>
        </w:tc>
        <w:tc>
          <w:tcPr>
            <w:tcW w:w="272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пассажирский</w:t>
            </w:r>
            <w:proofErr w:type="gramEnd"/>
          </w:p>
        </w:tc>
        <w:tc>
          <w:tcPr>
            <w:tcW w:w="1444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(__ шт.)</w:t>
            </w:r>
          </w:p>
        </w:tc>
        <w:tc>
          <w:tcPr>
            <w:tcW w:w="201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478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пассажирско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-грузовой</w:t>
            </w:r>
          </w:p>
        </w:tc>
        <w:tc>
          <w:tcPr>
            <w:tcW w:w="1444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(__ шт.)</w:t>
            </w:r>
          </w:p>
        </w:tc>
        <w:tc>
          <w:tcPr>
            <w:tcW w:w="201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478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0" w:type="dxa"/>
            <w:gridSpan w:val="2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444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7" name="Рисунок 97" descr="base_23969_62171_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ase_23969_62171_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IV. Общие показатели конструктивных элементов, инженерных</w:t>
      </w:r>
    </w:p>
    <w:p w:rsidR="002F0B54" w:rsidRPr="00671686" w:rsidRDefault="002F0B54" w:rsidP="002F0B54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систем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и их частей в составе общего имущества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1. Крыша, кровля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1.1. Общие сведения о конструкции крыши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8" name="Рисунок 98" descr="base_23969_62171_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ase_23969_62171_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Плоская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99" name="Рисунок 99" descr="base_23969_62171_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ase_23969_62171_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Скатная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0" name="Рисунок 100" descr="base_23969_62171_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ase_23969_62171_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2. Подвальные помещения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2.1.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  <w:vMerge w:val="restart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1" name="Рисунок 101" descr="base_23969_62171_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ase_23969_62171_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  <w:vMerge/>
          </w:tcPr>
          <w:p w:rsidR="002F0B54" w:rsidRPr="00671686" w:rsidRDefault="002F0B54" w:rsidP="00671686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Общая площадь: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716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2" name="Рисунок 102" descr="base_23969_62171_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23969_62171_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lastRenderedPageBreak/>
        <w:t>3. Стены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3.1. Тип стен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3" name="Рисунок 103" descr="base_23969_62171_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23969_62171_1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Кирпичный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4" name="Рисунок 104" descr="base_23969_62171_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base_23969_62171_1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Панельный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5" name="Рисунок 105" descr="base_23969_62171_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base_23969_62171_1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Монолитный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6" name="Рисунок 106" descr="base_23969_62171_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ase_23969_62171_1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Другой тип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7" name="Рисунок 107" descr="base_23969_62171_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base_23969_62171_1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4. Перекрытия</w:t>
      </w:r>
    </w:p>
    <w:p w:rsidR="002F0B54" w:rsidRPr="00671686" w:rsidRDefault="002F0B54" w:rsidP="002F0B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4.1. Тип перекрытий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8" name="Рисунок 108" descr="base_23969_62171_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ase_23969_62171_1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Железобетонные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09" name="Рисунок 109" descr="base_23969_62171_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ase_23969_62171_1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0" name="Рисунок 110" descr="base_23969_62171_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base_23969_62171_1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Смешанные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1" name="Рисунок 111" descr="base_23969_62171_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base_23969_62171_1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5. Фундаменты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5.1. Тип фундамента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2" name="Рисунок 112" descr="base_23969_62171_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base_23969_62171_1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Ленточный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3" name="Рисунок 113" descr="base_23969_62171_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base_23969_62171_1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Столбчатый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4" name="Рисунок 114" descr="base_23969_62171_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base_23969_62171_1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Сплошной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5" name="Рисунок 115" descr="base_23969_62171_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base_23969_62171_1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Сборный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6" name="Рисунок 116" descr="base_23969_62171_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base_23969_62171_1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7" name="Рисунок 117" descr="base_23969_62171_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base_23969_62171_1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671686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6. Окна и двери в местах общего пользования</w:t>
      </w:r>
    </w:p>
    <w:p w:rsidR="002F0B54" w:rsidRPr="00671686" w:rsidRDefault="002F0B54" w:rsidP="002F0B54">
      <w:pPr>
        <w:pStyle w:val="ConsPlusNormal"/>
        <w:jc w:val="center"/>
        <w:outlineLvl w:val="4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6.1. Общие сведения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559"/>
        <w:gridCol w:w="2041"/>
      </w:tblGrid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Имеется (оценка технического состояния):</w:t>
            </w:r>
          </w:p>
        </w:tc>
        <w:tc>
          <w:tcPr>
            <w:tcW w:w="1559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v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 </w:t>
            </w:r>
            <w:r w:rsidRPr="00671686">
              <w:rPr>
                <w:rFonts w:ascii="Arial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118" name="Рисунок 118" descr="base_23969_62171_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base_23969_62171_1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686">
              <w:rPr>
                <w:rFonts w:ascii="Arial" w:hAnsi="Arial" w:cs="Arial"/>
                <w:sz w:val="24"/>
                <w:szCs w:val="24"/>
              </w:rPr>
              <w:t>Уд./</w:t>
            </w:r>
            <w:proofErr w:type="gramEnd"/>
            <w:r w:rsidRPr="00671686">
              <w:rPr>
                <w:rFonts w:ascii="Arial" w:hAnsi="Arial" w:cs="Arial"/>
                <w:sz w:val="24"/>
                <w:szCs w:val="24"/>
              </w:rPr>
              <w:t>неудов./авар.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 xml:space="preserve">Количество входных дверей в местах </w:t>
            </w:r>
            <w:r w:rsidRPr="00671686">
              <w:rPr>
                <w:rFonts w:ascii="Arial" w:hAnsi="Arial" w:cs="Arial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lastRenderedPageBreak/>
              <w:t>(__ шт.)</w:t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6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Количество окон в местах общего пользования</w:t>
            </w:r>
          </w:p>
        </w:tc>
        <w:tc>
          <w:tcPr>
            <w:tcW w:w="1559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(__ шт.)</w:t>
            </w:r>
          </w:p>
        </w:tc>
        <w:tc>
          <w:tcPr>
            <w:tcW w:w="2041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V. Сведения о капитальном ремонте многоквартирного дома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95"/>
        <w:gridCol w:w="3912"/>
      </w:tblGrid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395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Виды работ</w:t>
            </w:r>
          </w:p>
        </w:tc>
        <w:tc>
          <w:tcPr>
            <w:tcW w:w="3912" w:type="dxa"/>
            <w:vAlign w:val="center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Год, когда был проведен капитальный ремонт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Теплоснабжение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Лифтовое оборудование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Крыша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Подвальное помещение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Фасад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Фундамент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0B54" w:rsidRPr="00671686" w:rsidTr="00671686">
        <w:tc>
          <w:tcPr>
            <w:tcW w:w="510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F0B54" w:rsidRPr="00671686" w:rsidRDefault="002F0B54" w:rsidP="00671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Установка дверей и окон в МОП</w:t>
            </w:r>
          </w:p>
        </w:tc>
        <w:tc>
          <w:tcPr>
            <w:tcW w:w="3912" w:type="dxa"/>
          </w:tcPr>
          <w:p w:rsidR="002F0B54" w:rsidRPr="00671686" w:rsidRDefault="002F0B54" w:rsidP="00671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6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Акт осмотра (результаты обследования) прилагается на ____ л. в ____ экз.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Руководитель управляющей организации,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(</w:t>
      </w:r>
      <w:proofErr w:type="gramStart"/>
      <w:r w:rsidRPr="00671686">
        <w:rPr>
          <w:rFonts w:ascii="Arial" w:hAnsi="Arial" w:cs="Arial"/>
          <w:sz w:val="24"/>
          <w:szCs w:val="24"/>
        </w:rPr>
        <w:t>органа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местного самоуправления):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___________ ___________________________________ "___" _____ 20___г.</w:t>
      </w:r>
    </w:p>
    <w:p w:rsidR="002F0B54" w:rsidRPr="00671686" w:rsidRDefault="002F0B54" w:rsidP="002F0B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(</w:t>
      </w:r>
      <w:proofErr w:type="gramStart"/>
      <w:r w:rsidRPr="0067168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        Ф.И.О. (полностью)          (дата)</w:t>
      </w:r>
    </w:p>
    <w:p w:rsidR="002F0B54" w:rsidRPr="00671686" w:rsidRDefault="002F0B54" w:rsidP="002F0B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Примечания по заполнению акта технического состояния многоквартирного дома: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В </w:t>
      </w:r>
      <w:hyperlink w:anchor="P122" w:history="1">
        <w:r w:rsidRPr="00671686">
          <w:rPr>
            <w:rFonts w:ascii="Arial" w:hAnsi="Arial" w:cs="Arial"/>
            <w:color w:val="0000FF"/>
            <w:sz w:val="24"/>
            <w:szCs w:val="24"/>
          </w:rPr>
          <w:t>разделе</w:t>
        </w:r>
      </w:hyperlink>
      <w:r w:rsidRPr="00671686">
        <w:rPr>
          <w:rFonts w:ascii="Arial" w:hAnsi="Arial" w:cs="Arial"/>
          <w:sz w:val="24"/>
          <w:szCs w:val="24"/>
        </w:rPr>
        <w:t xml:space="preserve"> I "Общие сведения о многоквартирном доме":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указываются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данные, содержащиеся в техническом паспорте многоквартирного дома, а также информация по проживающим, наличию совета дома и дате первой приватизации.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В разделах </w:t>
      </w:r>
      <w:hyperlink w:anchor="P191" w:history="1">
        <w:r w:rsidRPr="00671686">
          <w:rPr>
            <w:rFonts w:ascii="Arial" w:hAnsi="Arial" w:cs="Arial"/>
            <w:color w:val="0000FF"/>
            <w:sz w:val="24"/>
            <w:szCs w:val="24"/>
          </w:rPr>
          <w:t>II</w:t>
        </w:r>
      </w:hyperlink>
      <w:r w:rsidRPr="00671686">
        <w:rPr>
          <w:rFonts w:ascii="Arial" w:hAnsi="Arial" w:cs="Arial"/>
          <w:sz w:val="24"/>
          <w:szCs w:val="24"/>
        </w:rPr>
        <w:t xml:space="preserve">. "Инженерное оборудование (инженерные сети)", </w:t>
      </w:r>
      <w:hyperlink w:anchor="P364" w:history="1">
        <w:r w:rsidRPr="00671686">
          <w:rPr>
            <w:rFonts w:ascii="Arial" w:hAnsi="Arial" w:cs="Arial"/>
            <w:color w:val="0000FF"/>
            <w:sz w:val="24"/>
            <w:szCs w:val="24"/>
          </w:rPr>
          <w:t>III</w:t>
        </w:r>
      </w:hyperlink>
      <w:r w:rsidRPr="00671686">
        <w:rPr>
          <w:rFonts w:ascii="Arial" w:hAnsi="Arial" w:cs="Arial"/>
          <w:sz w:val="24"/>
          <w:szCs w:val="24"/>
        </w:rPr>
        <w:t xml:space="preserve"> "Специальное инженерное оборудование", </w:t>
      </w:r>
      <w:hyperlink w:anchor="P389" w:history="1">
        <w:r w:rsidRPr="00671686">
          <w:rPr>
            <w:rFonts w:ascii="Arial" w:hAnsi="Arial" w:cs="Arial"/>
            <w:color w:val="0000FF"/>
            <w:sz w:val="24"/>
            <w:szCs w:val="24"/>
          </w:rPr>
          <w:t>IV</w:t>
        </w:r>
      </w:hyperlink>
      <w:r w:rsidRPr="00671686">
        <w:rPr>
          <w:rFonts w:ascii="Arial" w:hAnsi="Arial" w:cs="Arial"/>
          <w:sz w:val="24"/>
          <w:szCs w:val="24"/>
        </w:rPr>
        <w:t xml:space="preserve"> "Общие показатели конструктивных элементов, инженерных систем и их частей в составе общего имущества":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1686">
        <w:rPr>
          <w:rFonts w:ascii="Arial" w:hAnsi="Arial" w:cs="Arial"/>
          <w:sz w:val="24"/>
          <w:szCs w:val="24"/>
        </w:rPr>
        <w:t>в</w:t>
      </w:r>
      <w:proofErr w:type="gramEnd"/>
      <w:r w:rsidRPr="00671686">
        <w:rPr>
          <w:rFonts w:ascii="Arial" w:hAnsi="Arial" w:cs="Arial"/>
          <w:sz w:val="24"/>
          <w:szCs w:val="24"/>
        </w:rPr>
        <w:t xml:space="preserve"> соответствующей графе при наличии или отсутствии конструктива делается отметка "v".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В графе о техническом состоянии каждого элемента указывается следующее: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- "Уд." - удовлетворительное;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lastRenderedPageBreak/>
        <w:t>- "неудов." - неудовлетворительное;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- "авар." - аварийное.</w:t>
      </w:r>
    </w:p>
    <w:p w:rsidR="002F0B54" w:rsidRPr="00671686" w:rsidRDefault="002F0B54" w:rsidP="002F0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 xml:space="preserve">В </w:t>
      </w:r>
      <w:hyperlink w:anchor="P517" w:history="1">
        <w:r w:rsidRPr="00671686">
          <w:rPr>
            <w:rFonts w:ascii="Arial" w:hAnsi="Arial" w:cs="Arial"/>
            <w:color w:val="0000FF"/>
            <w:sz w:val="24"/>
            <w:szCs w:val="24"/>
          </w:rPr>
          <w:t>разделе V</w:t>
        </w:r>
      </w:hyperlink>
      <w:r w:rsidRPr="00671686">
        <w:rPr>
          <w:rFonts w:ascii="Arial" w:hAnsi="Arial" w:cs="Arial"/>
          <w:sz w:val="24"/>
          <w:szCs w:val="24"/>
        </w:rPr>
        <w:t xml:space="preserve"> "Сведения о капитальном ремонте многоквартирного дома":</w:t>
      </w:r>
    </w:p>
    <w:p w:rsidR="00092276" w:rsidRPr="00671686" w:rsidRDefault="002F0B54" w:rsidP="004337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1686">
        <w:rPr>
          <w:rFonts w:ascii="Arial" w:hAnsi="Arial" w:cs="Arial"/>
          <w:sz w:val="24"/>
          <w:szCs w:val="24"/>
        </w:rPr>
        <w:t>Заполняется на основании сведений управляющих организаций, регионального оп</w:t>
      </w:r>
      <w:r w:rsidR="0043379C">
        <w:rPr>
          <w:rFonts w:ascii="Arial" w:hAnsi="Arial" w:cs="Arial"/>
          <w:sz w:val="24"/>
          <w:szCs w:val="24"/>
        </w:rPr>
        <w:t>ератор</w:t>
      </w:r>
    </w:p>
    <w:p w:rsidR="00092276" w:rsidRPr="0043379C" w:rsidRDefault="0009227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Приложение N 2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к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Порядку проведения мониторинга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технического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состояния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многоквартирных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домов,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на территории</w:t>
      </w:r>
    </w:p>
    <w:p w:rsidR="008D0EBD" w:rsidRPr="0043379C" w:rsidRDefault="008D0EBD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поселка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Конышевка</w:t>
      </w:r>
    </w:p>
    <w:p w:rsidR="008D0EBD" w:rsidRPr="0043379C" w:rsidRDefault="008D0E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Конышевского района</w:t>
      </w:r>
    </w:p>
    <w:p w:rsidR="00092276" w:rsidRPr="002F0B54" w:rsidRDefault="00092276">
      <w:pPr>
        <w:pStyle w:val="ConsPlusNormal"/>
        <w:jc w:val="right"/>
        <w:rPr>
          <w:rFonts w:ascii="Times New Roman" w:hAnsi="Times New Roman" w:cs="Times New Roman"/>
        </w:rPr>
      </w:pPr>
      <w:r w:rsidRPr="0043379C">
        <w:rPr>
          <w:rFonts w:ascii="Arial" w:hAnsi="Arial" w:cs="Arial"/>
          <w:sz w:val="24"/>
          <w:szCs w:val="24"/>
        </w:rPr>
        <w:t>Курской области</w:t>
      </w:r>
    </w:p>
    <w:p w:rsidR="00092276" w:rsidRDefault="00092276">
      <w:pPr>
        <w:pStyle w:val="ConsPlusNormal"/>
        <w:jc w:val="both"/>
        <w:rPr>
          <w:rFonts w:ascii="Times New Roman" w:hAnsi="Times New Roman" w:cs="Times New Roman"/>
        </w:rPr>
      </w:pPr>
    </w:p>
    <w:p w:rsidR="0043379C" w:rsidRDefault="0043379C">
      <w:pPr>
        <w:pStyle w:val="ConsPlusNormal"/>
        <w:jc w:val="both"/>
        <w:rPr>
          <w:rFonts w:ascii="Times New Roman" w:hAnsi="Times New Roman" w:cs="Times New Roman"/>
        </w:rPr>
      </w:pPr>
    </w:p>
    <w:p w:rsidR="0043379C" w:rsidRPr="002F0B54" w:rsidRDefault="0043379C">
      <w:pPr>
        <w:pStyle w:val="ConsPlusNormal"/>
        <w:jc w:val="both"/>
        <w:rPr>
          <w:rFonts w:ascii="Times New Roman" w:hAnsi="Times New Roman" w:cs="Times New Roman"/>
        </w:rPr>
      </w:pPr>
    </w:p>
    <w:p w:rsidR="00092276" w:rsidRPr="0043379C" w:rsidRDefault="00092276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43379C">
        <w:rPr>
          <w:rFonts w:ascii="Arial" w:hAnsi="Arial" w:cs="Arial"/>
          <w:sz w:val="32"/>
          <w:szCs w:val="32"/>
        </w:rPr>
        <w:t>ИНЖЕНЕРНОЕ ОБОРУДОВАНИЕ, КОНСТРУКТИВНЫЕ ЭЛЕМЕНТЫ</w:t>
      </w:r>
    </w:p>
    <w:p w:rsidR="00092276" w:rsidRPr="0043379C" w:rsidRDefault="00092276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43379C">
        <w:rPr>
          <w:rFonts w:ascii="Arial" w:hAnsi="Arial" w:cs="Arial"/>
          <w:sz w:val="32"/>
          <w:szCs w:val="32"/>
        </w:rPr>
        <w:t>МНОГОКВАРТИРНЫХ ДОМОВ</w:t>
      </w:r>
    </w:p>
    <w:p w:rsidR="00092276" w:rsidRPr="002F0B54" w:rsidRDefault="00092276">
      <w:pPr>
        <w:pStyle w:val="ConsPlusNormal"/>
        <w:jc w:val="center"/>
        <w:rPr>
          <w:rFonts w:ascii="Times New Roman" w:hAnsi="Times New Roman" w:cs="Times New Roman"/>
        </w:rPr>
      </w:pPr>
    </w:p>
    <w:p w:rsidR="00092276" w:rsidRPr="002F0B54" w:rsidRDefault="000922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92276" w:rsidRPr="002F0B54" w:rsidRDefault="00092276" w:rsidP="002F0B54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092276" w:rsidRPr="002F0B54" w:rsidSect="006C107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41"/>
        <w:tblW w:w="1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159"/>
        <w:gridCol w:w="964"/>
        <w:gridCol w:w="880"/>
        <w:gridCol w:w="887"/>
        <w:gridCol w:w="1036"/>
        <w:gridCol w:w="389"/>
        <w:gridCol w:w="377"/>
        <w:gridCol w:w="372"/>
        <w:gridCol w:w="567"/>
        <w:gridCol w:w="794"/>
        <w:gridCol w:w="624"/>
        <w:gridCol w:w="794"/>
        <w:gridCol w:w="624"/>
        <w:gridCol w:w="794"/>
        <w:gridCol w:w="737"/>
        <w:gridCol w:w="850"/>
        <w:gridCol w:w="794"/>
        <w:gridCol w:w="794"/>
        <w:gridCol w:w="567"/>
        <w:gridCol w:w="680"/>
        <w:gridCol w:w="680"/>
        <w:gridCol w:w="680"/>
        <w:gridCol w:w="624"/>
        <w:gridCol w:w="737"/>
        <w:gridCol w:w="737"/>
        <w:gridCol w:w="737"/>
      </w:tblGrid>
      <w:tr w:rsidR="00D32846" w:rsidRPr="0043379C" w:rsidTr="00D32846">
        <w:tc>
          <w:tcPr>
            <w:tcW w:w="590" w:type="dxa"/>
            <w:vMerge w:val="restart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6064" w:type="dxa"/>
            <w:gridSpan w:val="8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8619" w:type="dxa"/>
            <w:gridSpan w:val="12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Инженерное оборудование</w:t>
            </w:r>
          </w:p>
        </w:tc>
        <w:tc>
          <w:tcPr>
            <w:tcW w:w="4195" w:type="dxa"/>
            <w:gridSpan w:val="6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Конструктивные элементы</w:t>
            </w:r>
          </w:p>
        </w:tc>
      </w:tr>
      <w:tr w:rsidR="00D32846" w:rsidRPr="0043379C" w:rsidTr="00D32846">
        <w:tc>
          <w:tcPr>
            <w:tcW w:w="590" w:type="dxa"/>
            <w:vMerge/>
          </w:tcPr>
          <w:p w:rsidR="00D32846" w:rsidRPr="0043379C" w:rsidRDefault="00D32846" w:rsidP="00D32846">
            <w:pPr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96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88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Наименование населенного пункта (поселок, село, деревня, станица, хутор)</w:t>
            </w:r>
          </w:p>
        </w:tc>
        <w:tc>
          <w:tcPr>
            <w:tcW w:w="88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Улица, проспект, проезд, переулок, площадь, территория</w:t>
            </w:r>
          </w:p>
        </w:tc>
        <w:tc>
          <w:tcPr>
            <w:tcW w:w="1036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Название объекта</w:t>
            </w:r>
          </w:p>
        </w:tc>
        <w:tc>
          <w:tcPr>
            <w:tcW w:w="389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7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372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Литера</w:t>
            </w: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Наличие общедомового прибора учета электроснабжения</w:t>
            </w: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Теплоснабжение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Наличие общедомового прибора учета теплоснабжения</w:t>
            </w: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Наличие общедомового прибора учета газоснабжения</w:t>
            </w: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85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Наличие общедомового прибора учета холодного водоснабжения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Наличие общедомового прибора учета горячего водоснабжения</w:t>
            </w: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Лифтовое оборудование</w:t>
            </w: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Крыша</w:t>
            </w: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Подвальное помещение</w:t>
            </w: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Фасад</w:t>
            </w: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Фундамент</w:t>
            </w: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Окна и двери в МОП</w:t>
            </w: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Количество лифтов</w:t>
            </w:r>
          </w:p>
        </w:tc>
      </w:tr>
      <w:tr w:rsidR="00D32846" w:rsidRPr="0043379C" w:rsidTr="00D32846">
        <w:tc>
          <w:tcPr>
            <w:tcW w:w="59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32846" w:rsidRPr="0043379C" w:rsidTr="00D32846">
        <w:tc>
          <w:tcPr>
            <w:tcW w:w="59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846" w:rsidRPr="0043379C" w:rsidTr="00D32846">
        <w:tc>
          <w:tcPr>
            <w:tcW w:w="59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846" w:rsidRPr="0043379C" w:rsidTr="00D32846">
        <w:tc>
          <w:tcPr>
            <w:tcW w:w="590" w:type="dxa"/>
          </w:tcPr>
          <w:p w:rsidR="00D32846" w:rsidRPr="0043379C" w:rsidRDefault="00D32846" w:rsidP="00D328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159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32846" w:rsidRPr="0043379C" w:rsidRDefault="00D32846" w:rsidP="00D328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2276" w:rsidRPr="0043379C" w:rsidRDefault="000922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Руководитель органа местного самоуправления ___________________________ ФИО</w:t>
      </w:r>
    </w:p>
    <w:p w:rsidR="00092276" w:rsidRPr="0043379C" w:rsidRDefault="000922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"___" ______________ 20____ г.</w:t>
      </w:r>
    </w:p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448F" w:rsidRPr="0043379C" w:rsidRDefault="003744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448F" w:rsidRPr="0043379C" w:rsidRDefault="003744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448F" w:rsidRPr="0043379C" w:rsidRDefault="003744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448F" w:rsidRPr="0043379C" w:rsidRDefault="003744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448F" w:rsidRPr="0043379C" w:rsidRDefault="003744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448F" w:rsidRPr="0043379C" w:rsidRDefault="003744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Приложение N 3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к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Порядку проведения мониторинга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технического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состояния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многоквартирных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домов,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на территории</w:t>
      </w:r>
    </w:p>
    <w:p w:rsidR="0037448F" w:rsidRPr="0043379C" w:rsidRDefault="0037448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3379C">
        <w:rPr>
          <w:rFonts w:ascii="Arial" w:hAnsi="Arial" w:cs="Arial"/>
          <w:sz w:val="24"/>
          <w:szCs w:val="24"/>
        </w:rPr>
        <w:t>поселка</w:t>
      </w:r>
      <w:proofErr w:type="gramEnd"/>
      <w:r w:rsidRPr="0043379C">
        <w:rPr>
          <w:rFonts w:ascii="Arial" w:hAnsi="Arial" w:cs="Arial"/>
          <w:sz w:val="24"/>
          <w:szCs w:val="24"/>
        </w:rPr>
        <w:t xml:space="preserve"> Конышевка</w:t>
      </w:r>
    </w:p>
    <w:p w:rsidR="0037448F" w:rsidRPr="0043379C" w:rsidRDefault="0037448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Конышевского района</w:t>
      </w:r>
    </w:p>
    <w:p w:rsidR="00092276" w:rsidRPr="0043379C" w:rsidRDefault="0009227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Курской области</w:t>
      </w:r>
    </w:p>
    <w:p w:rsidR="00092276" w:rsidRPr="002F0B54" w:rsidRDefault="00092276">
      <w:pPr>
        <w:pStyle w:val="ConsPlusNormal"/>
        <w:jc w:val="both"/>
        <w:rPr>
          <w:rFonts w:ascii="Times New Roman" w:hAnsi="Times New Roman" w:cs="Times New Roman"/>
        </w:rPr>
      </w:pPr>
    </w:p>
    <w:p w:rsidR="00092276" w:rsidRPr="0043379C" w:rsidRDefault="00092276">
      <w:pPr>
        <w:pStyle w:val="ConsPlusNormal"/>
        <w:jc w:val="center"/>
        <w:rPr>
          <w:rFonts w:ascii="Arial" w:hAnsi="Arial" w:cs="Arial"/>
          <w:sz w:val="32"/>
          <w:szCs w:val="32"/>
        </w:rPr>
      </w:pPr>
      <w:bookmarkStart w:id="1" w:name="P751"/>
      <w:bookmarkEnd w:id="1"/>
      <w:r w:rsidRPr="0043379C">
        <w:rPr>
          <w:rFonts w:ascii="Arial" w:hAnsi="Arial" w:cs="Arial"/>
          <w:sz w:val="32"/>
          <w:szCs w:val="32"/>
        </w:rPr>
        <w:t>ОБЩИЕ СВЕДЕНИЯ ПО МНОГОКВАРТИРНЫМ ДОМАМ</w:t>
      </w:r>
    </w:p>
    <w:p w:rsidR="00092276" w:rsidRPr="002F0B54" w:rsidRDefault="000922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796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794"/>
        <w:gridCol w:w="964"/>
        <w:gridCol w:w="844"/>
        <w:gridCol w:w="1084"/>
        <w:gridCol w:w="510"/>
        <w:gridCol w:w="510"/>
        <w:gridCol w:w="567"/>
        <w:gridCol w:w="737"/>
        <w:gridCol w:w="964"/>
        <w:gridCol w:w="844"/>
        <w:gridCol w:w="794"/>
        <w:gridCol w:w="794"/>
        <w:gridCol w:w="907"/>
        <w:gridCol w:w="794"/>
        <w:gridCol w:w="680"/>
        <w:gridCol w:w="680"/>
        <w:gridCol w:w="737"/>
        <w:gridCol w:w="794"/>
        <w:gridCol w:w="964"/>
        <w:gridCol w:w="1587"/>
      </w:tblGrid>
      <w:tr w:rsidR="00092276" w:rsidRPr="0043379C" w:rsidTr="0037448F">
        <w:tc>
          <w:tcPr>
            <w:tcW w:w="45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237" w:type="dxa"/>
            <w:gridSpan w:val="8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1276" w:type="dxa"/>
            <w:gridSpan w:val="13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Общие сведения о МКД</w:t>
            </w:r>
          </w:p>
        </w:tc>
      </w:tr>
      <w:tr w:rsidR="00092276" w:rsidRPr="0043379C" w:rsidTr="0037448F">
        <w:tc>
          <w:tcPr>
            <w:tcW w:w="45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79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96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 xml:space="preserve">Наименование населенного пункта (поселок, село, деревня, станица, </w:t>
            </w:r>
            <w:r w:rsidRPr="0043379C">
              <w:rPr>
                <w:rFonts w:ascii="Arial" w:hAnsi="Arial" w:cs="Arial"/>
                <w:sz w:val="24"/>
                <w:szCs w:val="24"/>
              </w:rPr>
              <w:lastRenderedPageBreak/>
              <w:t>хутор)</w:t>
            </w:r>
          </w:p>
        </w:tc>
        <w:tc>
          <w:tcPr>
            <w:tcW w:w="84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lastRenderedPageBreak/>
              <w:t>Улица, проспект, проезд, переулок, площадь, территория</w:t>
            </w:r>
          </w:p>
        </w:tc>
        <w:tc>
          <w:tcPr>
            <w:tcW w:w="108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Название объекта</w:t>
            </w:r>
          </w:p>
        </w:tc>
        <w:tc>
          <w:tcPr>
            <w:tcW w:w="510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510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Корпус</w:t>
            </w:r>
          </w:p>
        </w:tc>
        <w:tc>
          <w:tcPr>
            <w:tcW w:w="567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Литера</w:t>
            </w:r>
          </w:p>
        </w:tc>
        <w:tc>
          <w:tcPr>
            <w:tcW w:w="737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96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Общая площадь здания (м2)</w:t>
            </w:r>
          </w:p>
        </w:tc>
        <w:tc>
          <w:tcPr>
            <w:tcW w:w="84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Общая площадь лестничных пролетов, чердаков, подвалов (м2)</w:t>
            </w:r>
          </w:p>
        </w:tc>
        <w:tc>
          <w:tcPr>
            <w:tcW w:w="1588" w:type="dxa"/>
            <w:gridSpan w:val="2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Общая полезная площадь здания (м2)</w:t>
            </w:r>
          </w:p>
        </w:tc>
        <w:tc>
          <w:tcPr>
            <w:tcW w:w="1701" w:type="dxa"/>
            <w:gridSpan w:val="2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Общее количество помещений (шт.)</w:t>
            </w:r>
          </w:p>
        </w:tc>
        <w:tc>
          <w:tcPr>
            <w:tcW w:w="680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Количество этажей, наименьшее</w:t>
            </w:r>
          </w:p>
        </w:tc>
        <w:tc>
          <w:tcPr>
            <w:tcW w:w="680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Количество этажей, наибольшее</w:t>
            </w:r>
          </w:p>
        </w:tc>
        <w:tc>
          <w:tcPr>
            <w:tcW w:w="737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Количество подъездов</w:t>
            </w:r>
          </w:p>
        </w:tc>
        <w:tc>
          <w:tcPr>
            <w:tcW w:w="79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Количество проживающих</w:t>
            </w:r>
          </w:p>
        </w:tc>
        <w:tc>
          <w:tcPr>
            <w:tcW w:w="964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Дата первой приватизации помещения в МКД</w:t>
            </w:r>
          </w:p>
        </w:tc>
        <w:tc>
          <w:tcPr>
            <w:tcW w:w="1587" w:type="dxa"/>
            <w:vMerge w:val="restart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Наименование управляющей организации/</w:t>
            </w:r>
          </w:p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379C">
              <w:rPr>
                <w:rFonts w:ascii="Arial" w:hAnsi="Arial" w:cs="Arial"/>
                <w:sz w:val="24"/>
                <w:szCs w:val="24"/>
              </w:rPr>
              <w:t>товарищества</w:t>
            </w:r>
            <w:proofErr w:type="gramEnd"/>
            <w:r w:rsidRPr="0043379C">
              <w:rPr>
                <w:rFonts w:ascii="Arial" w:hAnsi="Arial" w:cs="Arial"/>
                <w:sz w:val="24"/>
                <w:szCs w:val="24"/>
              </w:rPr>
              <w:t xml:space="preserve"> собственников жилья/</w:t>
            </w:r>
          </w:p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379C">
              <w:rPr>
                <w:rFonts w:ascii="Arial" w:hAnsi="Arial" w:cs="Arial"/>
                <w:sz w:val="24"/>
                <w:szCs w:val="24"/>
              </w:rPr>
              <w:t>жилищного</w:t>
            </w:r>
            <w:proofErr w:type="gramEnd"/>
            <w:r w:rsidRPr="0043379C">
              <w:rPr>
                <w:rFonts w:ascii="Arial" w:hAnsi="Arial" w:cs="Arial"/>
                <w:sz w:val="24"/>
                <w:szCs w:val="24"/>
              </w:rPr>
              <w:t xml:space="preserve"> кооператива/</w:t>
            </w:r>
          </w:p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379C">
              <w:rPr>
                <w:rFonts w:ascii="Arial" w:hAnsi="Arial" w:cs="Arial"/>
                <w:sz w:val="24"/>
                <w:szCs w:val="24"/>
              </w:rPr>
              <w:lastRenderedPageBreak/>
              <w:t>иного</w:t>
            </w:r>
            <w:proofErr w:type="gramEnd"/>
            <w:r w:rsidRPr="0043379C">
              <w:rPr>
                <w:rFonts w:ascii="Arial" w:hAnsi="Arial" w:cs="Arial"/>
                <w:sz w:val="24"/>
                <w:szCs w:val="24"/>
              </w:rPr>
              <w:t xml:space="preserve"> специализированного потребительского кооператива (при наличии)</w:t>
            </w:r>
          </w:p>
        </w:tc>
      </w:tr>
      <w:tr w:rsidR="00092276" w:rsidRPr="0043379C" w:rsidTr="0037448F">
        <w:tc>
          <w:tcPr>
            <w:tcW w:w="45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Площадь жилых помещений (м2)</w:t>
            </w: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Площадь нежилых помещений (м2)</w:t>
            </w:r>
          </w:p>
        </w:tc>
        <w:tc>
          <w:tcPr>
            <w:tcW w:w="907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Количество жилых помещений в МКД</w:t>
            </w: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 xml:space="preserve">Количество нежилых помещений в </w:t>
            </w:r>
            <w:r w:rsidRPr="0043379C">
              <w:rPr>
                <w:rFonts w:ascii="Arial" w:hAnsi="Arial" w:cs="Arial"/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680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vMerge/>
          </w:tcPr>
          <w:p w:rsidR="00092276" w:rsidRPr="0043379C" w:rsidRDefault="00092276">
            <w:pPr>
              <w:rPr>
                <w:rFonts w:ascii="Arial" w:hAnsi="Arial" w:cs="Arial"/>
              </w:rPr>
            </w:pPr>
          </w:p>
        </w:tc>
      </w:tr>
      <w:tr w:rsidR="00092276" w:rsidRPr="0043379C" w:rsidTr="0037448F">
        <w:tc>
          <w:tcPr>
            <w:tcW w:w="45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87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92276" w:rsidRPr="0043379C" w:rsidTr="0037448F">
        <w:tc>
          <w:tcPr>
            <w:tcW w:w="45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276" w:rsidRPr="0043379C" w:rsidTr="0037448F">
        <w:tc>
          <w:tcPr>
            <w:tcW w:w="45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276" w:rsidRPr="0043379C" w:rsidTr="0037448F">
        <w:tc>
          <w:tcPr>
            <w:tcW w:w="454" w:type="dxa"/>
          </w:tcPr>
          <w:p w:rsidR="00092276" w:rsidRPr="0043379C" w:rsidRDefault="0009227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79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92276" w:rsidRPr="0043379C" w:rsidRDefault="0009227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Руководитель органа местного самоуправления ___________________________ ФИО</w:t>
      </w:r>
    </w:p>
    <w:p w:rsidR="00092276" w:rsidRPr="0043379C" w:rsidRDefault="000922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379C">
        <w:rPr>
          <w:rFonts w:ascii="Arial" w:hAnsi="Arial" w:cs="Arial"/>
          <w:sz w:val="24"/>
          <w:szCs w:val="24"/>
        </w:rPr>
        <w:t>"___" ______________ 20____ г.</w:t>
      </w:r>
    </w:p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276" w:rsidRPr="0043379C" w:rsidRDefault="000922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AC3AF8" w:rsidRPr="002F0B54" w:rsidRDefault="00AC3AF8"/>
    <w:sectPr w:rsidR="00AC3AF8" w:rsidRPr="002F0B54" w:rsidSect="0067168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6"/>
    <w:rsid w:val="00031B3C"/>
    <w:rsid w:val="00092276"/>
    <w:rsid w:val="002F0B54"/>
    <w:rsid w:val="0037448F"/>
    <w:rsid w:val="0043379C"/>
    <w:rsid w:val="00580177"/>
    <w:rsid w:val="00671686"/>
    <w:rsid w:val="006C1078"/>
    <w:rsid w:val="00733B10"/>
    <w:rsid w:val="008A3ABE"/>
    <w:rsid w:val="008D0EBD"/>
    <w:rsid w:val="008E3124"/>
    <w:rsid w:val="00AC3AF8"/>
    <w:rsid w:val="00B649F2"/>
    <w:rsid w:val="00D32846"/>
    <w:rsid w:val="00EE0A04"/>
    <w:rsid w:val="00F82C06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65596-CC72-4876-908A-30D5901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22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22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22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2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2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922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36BE33F62D9280E6F918108DA86FF61B4FEA1841B08C9CEB51D77C179F1H" TargetMode="External"/><Relationship Id="rId5" Type="http://schemas.openxmlformats.org/officeDocument/2006/relationships/hyperlink" Target="consultantplus://offline/ref=BD936BE33F62D9280E6F91970BB6DCF364BFA0A58B1800999BEA462A96982AA403D74DA1B1998E5B6E01F07EFEH" TargetMode="External"/><Relationship Id="rId4" Type="http://schemas.openxmlformats.org/officeDocument/2006/relationships/hyperlink" Target="consultantplus://offline/ref=BD936BE33F62D9280E6F918108DA86FF61B4FEA1841B08C9CEB51D77C19120F3449814E0F779F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4</cp:revision>
  <cp:lastPrinted>2017-06-06T06:09:00Z</cp:lastPrinted>
  <dcterms:created xsi:type="dcterms:W3CDTF">2017-06-08T05:38:00Z</dcterms:created>
  <dcterms:modified xsi:type="dcterms:W3CDTF">2017-06-08T05:42:00Z</dcterms:modified>
</cp:coreProperties>
</file>