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8235F6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B4784F">
        <w:rPr>
          <w:rFonts w:ascii="Times New Roman" w:hAnsi="Times New Roman"/>
          <w:b/>
          <w:bCs/>
          <w:sz w:val="28"/>
          <w:szCs w:val="28"/>
        </w:rPr>
        <w:t>т</w:t>
      </w:r>
      <w:r w:rsidR="00203681">
        <w:rPr>
          <w:rFonts w:ascii="Times New Roman" w:hAnsi="Times New Roman"/>
          <w:b/>
          <w:bCs/>
          <w:sz w:val="28"/>
          <w:szCs w:val="28"/>
        </w:rPr>
        <w:t xml:space="preserve"> 20 января  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 w:rsidR="00B4784F"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203681">
        <w:rPr>
          <w:rFonts w:ascii="Times New Roman" w:hAnsi="Times New Roman"/>
          <w:b/>
          <w:bCs/>
          <w:sz w:val="28"/>
          <w:szCs w:val="28"/>
        </w:rPr>
        <w:t xml:space="preserve"> 35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203681" w:rsidRDefault="00203681" w:rsidP="0020368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203681" w:rsidRDefault="00203681" w:rsidP="0020368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203681" w:rsidRDefault="00203681" w:rsidP="0020368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№28 от 15.12.2021г.</w:t>
      </w:r>
    </w:p>
    <w:p w:rsidR="00203681" w:rsidRDefault="00203681" w:rsidP="0020368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:rsidR="00203681" w:rsidRDefault="00203681" w:rsidP="0020368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03681" w:rsidRDefault="00203681" w:rsidP="0020368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 год и на плановый период 2023 и 2024 годов»</w:t>
      </w:r>
    </w:p>
    <w:p w:rsidR="00203681" w:rsidRDefault="00203681" w:rsidP="00203681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7529A" w:rsidRDefault="00C7529A" w:rsidP="00C7529A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Собрание депутатов поселка Конышевка</w:t>
      </w:r>
      <w:r>
        <w:rPr>
          <w:rFonts w:ascii="Times New Roman" w:hAnsi="Times New Roman"/>
          <w:b/>
          <w:bCs/>
          <w:sz w:val="28"/>
          <w:szCs w:val="28"/>
        </w:rPr>
        <w:t xml:space="preserve"> Решило:</w:t>
      </w:r>
    </w:p>
    <w:p w:rsidR="00C7529A" w:rsidRPr="00F40565" w:rsidRDefault="00C7529A" w:rsidP="00C7529A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1.Решение Собрание депутатов поселка Конышевка от 15.12.2021г. № 28  «О бюджете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Курской области на 2022 год и на плановый период 2023 и 2024 годов» изложить в новой редакции.</w:t>
      </w: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Cs/>
          <w:sz w:val="28"/>
          <w:szCs w:val="28"/>
        </w:rPr>
        <w:t>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CD4C58">
        <w:rPr>
          <w:rFonts w:ascii="Times New Roman" w:hAnsi="Times New Roman"/>
          <w:bCs/>
          <w:sz w:val="28"/>
          <w:szCs w:val="28"/>
        </w:rPr>
        <w:t>22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026EF">
        <w:rPr>
          <w:rFonts w:ascii="Times New Roman" w:hAnsi="Times New Roman"/>
          <w:bCs/>
          <w:sz w:val="28"/>
          <w:szCs w:val="28"/>
        </w:rPr>
        <w:t xml:space="preserve">21 123 893 </w:t>
      </w:r>
      <w:r w:rsidR="004649C8">
        <w:rPr>
          <w:rFonts w:ascii="Times New Roman" w:hAnsi="Times New Roman"/>
          <w:bCs/>
          <w:sz w:val="28"/>
          <w:szCs w:val="28"/>
        </w:rPr>
        <w:t>рубля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026EF">
        <w:rPr>
          <w:rFonts w:ascii="Times New Roman" w:hAnsi="Times New Roman"/>
          <w:bCs/>
          <w:sz w:val="28"/>
          <w:szCs w:val="28"/>
        </w:rPr>
        <w:t>21 938 181рубль 92 копейки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026EF">
        <w:rPr>
          <w:rFonts w:ascii="Times New Roman" w:hAnsi="Times New Roman"/>
          <w:bCs/>
          <w:sz w:val="28"/>
          <w:szCs w:val="28"/>
        </w:rPr>
        <w:t>814 288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2026EF">
        <w:rPr>
          <w:rFonts w:ascii="Times New Roman" w:hAnsi="Times New Roman"/>
          <w:bCs/>
          <w:sz w:val="28"/>
          <w:szCs w:val="28"/>
        </w:rPr>
        <w:t>92 копейки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3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87611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7D78A7" w:rsidRPr="00887611">
        <w:rPr>
          <w:rFonts w:ascii="Times New Roman" w:hAnsi="Times New Roman"/>
          <w:bCs/>
          <w:sz w:val="28"/>
          <w:szCs w:val="28"/>
        </w:rPr>
        <w:t>1</w:t>
      </w:r>
      <w:r w:rsidR="00271D02" w:rsidRPr="00887611">
        <w:rPr>
          <w:rFonts w:ascii="Times New Roman" w:hAnsi="Times New Roman"/>
          <w:bCs/>
          <w:sz w:val="28"/>
          <w:szCs w:val="28"/>
        </w:rPr>
        <w:t>3516573рубля</w:t>
      </w:r>
      <w:r w:rsidRPr="00887611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87611">
        <w:rPr>
          <w:rFonts w:ascii="Times New Roman" w:hAnsi="Times New Roman"/>
          <w:bCs/>
          <w:sz w:val="28"/>
          <w:szCs w:val="28"/>
        </w:rPr>
        <w:t>202</w:t>
      </w:r>
      <w:r w:rsidR="00271D02" w:rsidRPr="00887611">
        <w:rPr>
          <w:rFonts w:ascii="Times New Roman" w:hAnsi="Times New Roman"/>
          <w:bCs/>
          <w:sz w:val="28"/>
          <w:szCs w:val="28"/>
        </w:rPr>
        <w:t>4</w:t>
      </w:r>
      <w:r w:rsidRPr="00887611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87611">
        <w:rPr>
          <w:rFonts w:ascii="Times New Roman" w:hAnsi="Times New Roman"/>
          <w:bCs/>
          <w:sz w:val="28"/>
          <w:szCs w:val="28"/>
        </w:rPr>
        <w:t xml:space="preserve"> – </w:t>
      </w:r>
      <w:r w:rsidRPr="00887611">
        <w:rPr>
          <w:rFonts w:ascii="Times New Roman" w:hAnsi="Times New Roman"/>
          <w:bCs/>
          <w:sz w:val="28"/>
          <w:szCs w:val="28"/>
        </w:rPr>
        <w:t>в сумме</w:t>
      </w:r>
      <w:r w:rsidR="00271D02" w:rsidRPr="00887611">
        <w:rPr>
          <w:rFonts w:ascii="Times New Roman" w:hAnsi="Times New Roman"/>
          <w:bCs/>
          <w:sz w:val="28"/>
          <w:szCs w:val="28"/>
        </w:rPr>
        <w:t xml:space="preserve"> 13737119 </w:t>
      </w:r>
      <w:r w:rsidRPr="00887611">
        <w:rPr>
          <w:rFonts w:ascii="Times New Roman" w:hAnsi="Times New Roman"/>
          <w:bCs/>
          <w:sz w:val="28"/>
          <w:szCs w:val="28"/>
        </w:rPr>
        <w:t>рубл</w:t>
      </w:r>
      <w:r w:rsidR="00093403" w:rsidRPr="00887611">
        <w:rPr>
          <w:rFonts w:ascii="Times New Roman" w:hAnsi="Times New Roman"/>
          <w:bCs/>
          <w:sz w:val="28"/>
          <w:szCs w:val="28"/>
        </w:rPr>
        <w:t>ей</w:t>
      </w:r>
      <w:r w:rsidRPr="00887611">
        <w:rPr>
          <w:rFonts w:ascii="Times New Roman" w:hAnsi="Times New Roman"/>
          <w:bCs/>
          <w:sz w:val="28"/>
          <w:szCs w:val="28"/>
        </w:rPr>
        <w:t>;</w:t>
      </w:r>
    </w:p>
    <w:p w:rsidR="00F66385" w:rsidRPr="00887611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7611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 w:rsidRPr="00887611">
        <w:rPr>
          <w:rFonts w:ascii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52F07" w:rsidRPr="00887611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Pr="00887611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87611">
        <w:rPr>
          <w:rFonts w:ascii="Times New Roman" w:hAnsi="Times New Roman"/>
          <w:bCs/>
          <w:sz w:val="28"/>
          <w:szCs w:val="28"/>
        </w:rPr>
        <w:t>202</w:t>
      </w:r>
      <w:r w:rsidR="00271D02" w:rsidRPr="00887611">
        <w:rPr>
          <w:rFonts w:ascii="Times New Roman" w:hAnsi="Times New Roman"/>
          <w:bCs/>
          <w:sz w:val="28"/>
          <w:szCs w:val="28"/>
        </w:rPr>
        <w:t>3</w:t>
      </w:r>
      <w:r w:rsidRPr="00887611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271D02" w:rsidRPr="00887611">
        <w:rPr>
          <w:rFonts w:ascii="Times New Roman" w:hAnsi="Times New Roman"/>
          <w:bCs/>
          <w:sz w:val="28"/>
          <w:szCs w:val="28"/>
        </w:rPr>
        <w:t>13516573рубля</w:t>
      </w:r>
      <w:r w:rsidR="000452CA" w:rsidRPr="00887611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271D02" w:rsidRPr="00887611">
        <w:rPr>
          <w:rFonts w:ascii="Times New Roman" w:hAnsi="Times New Roman"/>
          <w:bCs/>
          <w:sz w:val="28"/>
          <w:szCs w:val="28"/>
        </w:rPr>
        <w:t xml:space="preserve"> 337914</w:t>
      </w:r>
      <w:r w:rsidR="000452CA" w:rsidRPr="00887611">
        <w:rPr>
          <w:rFonts w:ascii="Times New Roman" w:hAnsi="Times New Roman"/>
          <w:bCs/>
          <w:sz w:val="28"/>
          <w:szCs w:val="28"/>
        </w:rPr>
        <w:t>рублей</w:t>
      </w:r>
      <w:r w:rsidRPr="00887611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87611">
        <w:rPr>
          <w:rFonts w:ascii="Times New Roman" w:hAnsi="Times New Roman"/>
          <w:bCs/>
          <w:sz w:val="28"/>
          <w:szCs w:val="28"/>
        </w:rPr>
        <w:t>202</w:t>
      </w:r>
      <w:r w:rsidR="00271D02" w:rsidRPr="00887611">
        <w:rPr>
          <w:rFonts w:ascii="Times New Roman" w:hAnsi="Times New Roman"/>
          <w:bCs/>
          <w:sz w:val="28"/>
          <w:szCs w:val="28"/>
        </w:rPr>
        <w:t>4</w:t>
      </w:r>
      <w:r w:rsidRPr="00887611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87611">
        <w:rPr>
          <w:rFonts w:ascii="Times New Roman" w:hAnsi="Times New Roman"/>
          <w:bCs/>
          <w:sz w:val="28"/>
          <w:szCs w:val="28"/>
        </w:rPr>
        <w:t>–</w:t>
      </w:r>
      <w:r w:rsidRPr="00887611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271D02" w:rsidRPr="00887611">
        <w:rPr>
          <w:rFonts w:ascii="Times New Roman" w:hAnsi="Times New Roman"/>
          <w:bCs/>
          <w:sz w:val="28"/>
          <w:szCs w:val="28"/>
        </w:rPr>
        <w:t>13737119</w:t>
      </w:r>
      <w:r w:rsidRPr="00887611">
        <w:rPr>
          <w:rFonts w:ascii="Times New Roman" w:hAnsi="Times New Roman"/>
          <w:bCs/>
          <w:sz w:val="28"/>
          <w:szCs w:val="28"/>
        </w:rPr>
        <w:t>рублей</w:t>
      </w:r>
      <w:r w:rsidR="000452CA" w:rsidRPr="00887611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271D02" w:rsidRPr="00887611">
        <w:rPr>
          <w:rFonts w:ascii="Times New Roman" w:hAnsi="Times New Roman"/>
          <w:bCs/>
          <w:sz w:val="28"/>
          <w:szCs w:val="28"/>
        </w:rPr>
        <w:t xml:space="preserve">686856 </w:t>
      </w:r>
      <w:r w:rsidR="000452CA" w:rsidRPr="00887611">
        <w:rPr>
          <w:rFonts w:ascii="Times New Roman" w:hAnsi="Times New Roman"/>
          <w:bCs/>
          <w:sz w:val="28"/>
          <w:szCs w:val="28"/>
        </w:rPr>
        <w:t>рубл</w:t>
      </w:r>
      <w:r w:rsidR="00271D02" w:rsidRPr="00887611">
        <w:rPr>
          <w:rFonts w:ascii="Times New Roman" w:hAnsi="Times New Roman"/>
          <w:bCs/>
          <w:sz w:val="28"/>
          <w:szCs w:val="28"/>
        </w:rPr>
        <w:t>ей</w:t>
      </w:r>
      <w:r w:rsidR="00757975" w:rsidRPr="00887611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</w:t>
      </w:r>
      <w:bookmarkStart w:id="0" w:name="_GoBack"/>
      <w:bookmarkEnd w:id="0"/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>
        <w:rPr>
          <w:rFonts w:ascii="Times New Roman" w:hAnsi="Times New Roman"/>
          <w:bCs/>
          <w:sz w:val="28"/>
          <w:szCs w:val="28"/>
        </w:rPr>
        <w:t>3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945DBD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4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945DBD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945DBD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464907">
        <w:rPr>
          <w:sz w:val="28"/>
          <w:szCs w:val="28"/>
        </w:rPr>
        <w:t>22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464907">
        <w:rPr>
          <w:sz w:val="28"/>
          <w:szCs w:val="28"/>
        </w:rPr>
        <w:t>3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464907">
        <w:rPr>
          <w:sz w:val="28"/>
          <w:szCs w:val="28"/>
        </w:rPr>
        <w:t>4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на 2022 и на плановый период 2023 и 2024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="00945DBD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945DBD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</w:p>
    <w:p w:rsidR="0062420D" w:rsidRPr="008650FE" w:rsidRDefault="00537179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2022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464907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2023 и 2024 годов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>Бюджетные ассигнования бюджета поселка Конышевка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Конышевского 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B54">
        <w:rPr>
          <w:rFonts w:ascii="Times New Roman" w:hAnsi="Times New Roman"/>
          <w:b/>
          <w:bCs/>
          <w:sz w:val="28"/>
          <w:szCs w:val="28"/>
        </w:rPr>
        <w:t>района</w:t>
      </w:r>
      <w:r w:rsidR="00945D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B54">
        <w:rPr>
          <w:rFonts w:ascii="Times New Roman" w:hAnsi="Times New Roman"/>
          <w:b/>
          <w:bCs/>
          <w:sz w:val="28"/>
          <w:szCs w:val="28"/>
        </w:rPr>
        <w:t xml:space="preserve"> Курской области на 2022 год и на плановый период 2023 и 2024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 w:rsidR="00537179">
        <w:rPr>
          <w:rFonts w:ascii="Times New Roman" w:hAnsi="Times New Roman"/>
          <w:sz w:val="28"/>
          <w:szCs w:val="28"/>
        </w:rPr>
        <w:t>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 w:rsidR="00537179">
        <w:rPr>
          <w:rFonts w:ascii="Times New Roman" w:hAnsi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2022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2022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 w:rsidRPr="003C7CA5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Конышевка</w:t>
      </w:r>
      <w:r w:rsidR="00945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F42F72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2022</w:t>
      </w:r>
      <w:r w:rsidRPr="008650FE">
        <w:rPr>
          <w:sz w:val="28"/>
          <w:szCs w:val="28"/>
        </w:rPr>
        <w:t xml:space="preserve"> год в сумме </w:t>
      </w:r>
      <w:r w:rsidR="00AC0A9A" w:rsidRPr="00AC0A9A">
        <w:rPr>
          <w:sz w:val="28"/>
          <w:szCs w:val="28"/>
        </w:rPr>
        <w:t xml:space="preserve">9144455 </w:t>
      </w:r>
      <w:r w:rsidR="00341F37">
        <w:rPr>
          <w:sz w:val="28"/>
          <w:szCs w:val="28"/>
        </w:rPr>
        <w:t>рублей</w:t>
      </w:r>
      <w:r w:rsidRPr="008650FE">
        <w:rPr>
          <w:sz w:val="28"/>
          <w:szCs w:val="28"/>
        </w:rPr>
        <w:t>, в том числе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45DBD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537179">
        <w:rPr>
          <w:sz w:val="28"/>
          <w:szCs w:val="28"/>
        </w:rPr>
        <w:t>,</w:t>
      </w:r>
      <w:r w:rsidR="00945DBD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>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</w:t>
      </w:r>
      <w:r w:rsidRPr="008650FE">
        <w:rPr>
          <w:sz w:val="28"/>
          <w:szCs w:val="28"/>
        </w:rPr>
        <w:t>:</w:t>
      </w:r>
    </w:p>
    <w:p w:rsidR="00F42F72" w:rsidRDefault="00F42F72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2023</w:t>
      </w:r>
      <w:r w:rsidRPr="008650FE">
        <w:rPr>
          <w:sz w:val="28"/>
          <w:szCs w:val="28"/>
        </w:rPr>
        <w:t xml:space="preserve"> год в сумме </w:t>
      </w:r>
      <w:r w:rsidR="00AC0A9A">
        <w:rPr>
          <w:sz w:val="28"/>
          <w:szCs w:val="28"/>
        </w:rPr>
        <w:t>5688540</w:t>
      </w:r>
      <w:r>
        <w:rPr>
          <w:sz w:val="28"/>
          <w:szCs w:val="28"/>
        </w:rPr>
        <w:t xml:space="preserve"> рублей</w:t>
      </w:r>
      <w:r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45DBD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F42F72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2024</w:t>
      </w:r>
      <w:r w:rsidRPr="008650FE">
        <w:rPr>
          <w:sz w:val="28"/>
          <w:szCs w:val="28"/>
        </w:rPr>
        <w:t xml:space="preserve"> год в сумме </w:t>
      </w:r>
      <w:r w:rsidR="00AC0A9A">
        <w:rPr>
          <w:sz w:val="28"/>
          <w:szCs w:val="28"/>
        </w:rPr>
        <w:t>5688540</w:t>
      </w:r>
      <w:r>
        <w:rPr>
          <w:sz w:val="28"/>
          <w:szCs w:val="28"/>
        </w:rPr>
        <w:t xml:space="preserve"> рублей</w:t>
      </w:r>
      <w:r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</w:t>
      </w:r>
      <w:r w:rsidR="00945DBD">
        <w:rPr>
          <w:sz w:val="28"/>
          <w:szCs w:val="28"/>
        </w:rPr>
        <w:t xml:space="preserve"> </w:t>
      </w:r>
      <w:r w:rsidR="001C1663">
        <w:rPr>
          <w:sz w:val="28"/>
          <w:szCs w:val="28"/>
        </w:rPr>
        <w:t>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</w:t>
      </w:r>
      <w:r w:rsidR="00945DB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>
        <w:rPr>
          <w:rFonts w:ascii="Times New Roman" w:hAnsi="Times New Roman"/>
          <w:b/>
          <w:sz w:val="28"/>
          <w:szCs w:val="28"/>
        </w:rPr>
        <w:t>22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Курской области по состоянию на 1 января 2022 года на счете бюджета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 района Курской области, образовавшиеся в связи с неполным использованием получателями средств бюджета поселка Конышевка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Конышевского</w:t>
      </w:r>
      <w:r w:rsidR="00945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Курской области направляются в 2022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 w:rsidR="00AC0A9A">
        <w:rPr>
          <w:rFonts w:ascii="Times New Roman" w:hAnsi="Times New Roman"/>
          <w:sz w:val="28"/>
          <w:szCs w:val="28"/>
        </w:rPr>
        <w:t xml:space="preserve"> в сумме 70102 рубля</w:t>
      </w:r>
      <w:r w:rsidR="00506392">
        <w:rPr>
          <w:rFonts w:ascii="Times New Roman" w:hAnsi="Times New Roman"/>
          <w:sz w:val="28"/>
          <w:szCs w:val="28"/>
        </w:rPr>
        <w:t>: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</w:t>
      </w:r>
      <w:r w:rsidR="00945DB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</w:t>
      </w:r>
      <w:r w:rsidR="00945DB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материальной мотивации госуд</w:t>
      </w:r>
      <w:r w:rsidR="00174E69">
        <w:rPr>
          <w:rFonts w:ascii="Times New Roman" w:eastAsia="Times New Roman" w:hAnsi="Times New Roman"/>
          <w:bCs/>
          <w:sz w:val="28"/>
          <w:szCs w:val="28"/>
        </w:rPr>
        <w:t>арственных гражданских служащих.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174E69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0EF2" w:rsidRPr="008650FE">
        <w:rPr>
          <w:sz w:val="28"/>
          <w:szCs w:val="28"/>
        </w:rPr>
        <w:t>. Установить дополнительные основания для внесения изменений в сводную бюджетную роспись бюджета</w:t>
      </w:r>
      <w:r w:rsidR="00310EF2">
        <w:rPr>
          <w:sz w:val="28"/>
          <w:szCs w:val="28"/>
        </w:rPr>
        <w:t xml:space="preserve"> 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бе</w:t>
      </w:r>
      <w:r w:rsidR="00310EF2">
        <w:rPr>
          <w:sz w:val="28"/>
          <w:szCs w:val="28"/>
        </w:rPr>
        <w:t>з внесения изменений в настоящие Решение</w:t>
      </w:r>
      <w:r w:rsidR="00310EF2"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</w:t>
      </w:r>
      <w:r w:rsidR="00945DBD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Конышевка</w:t>
      </w:r>
      <w:r w:rsidR="00945DBD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945DBD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</w:t>
      </w:r>
      <w:r w:rsidR="00945DBD">
        <w:rPr>
          <w:sz w:val="28"/>
          <w:szCs w:val="28"/>
        </w:rPr>
        <w:t xml:space="preserve"> </w:t>
      </w:r>
      <w:r w:rsidR="00506392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бюджета поселка Конышевка</w:t>
      </w:r>
      <w:r w:rsidR="00945DBD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установленном Администрацией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945DBD"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>соответствующему главному распорядителю средств бюджета поселка Конышевка</w:t>
      </w:r>
      <w:r w:rsidR="00945D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</w:t>
      </w:r>
      <w:r w:rsidR="00945DBD">
        <w:rPr>
          <w:sz w:val="28"/>
          <w:szCs w:val="28"/>
        </w:rPr>
        <w:t xml:space="preserve"> </w:t>
      </w:r>
      <w:r w:rsidR="00E2149D"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</w:t>
      </w:r>
      <w:r w:rsidR="00945DBD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Pr="00A44E76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Pr="00A44E76">
        <w:rPr>
          <w:rFonts w:ascii="Times New Roman" w:hAnsi="Times New Roman" w:cs="Times New Roman"/>
          <w:sz w:val="28"/>
          <w:szCs w:val="28"/>
        </w:rPr>
        <w:t xml:space="preserve"> Курской области на 2022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>
        <w:rPr>
          <w:rFonts w:ascii="Times New Roman" w:hAnsi="Times New Roman"/>
          <w:sz w:val="28"/>
          <w:szCs w:val="28"/>
        </w:rPr>
        <w:t xml:space="preserve"> 2</w:t>
      </w:r>
      <w:r w:rsidR="00174E69">
        <w:rPr>
          <w:rFonts w:ascii="Times New Roman" w:hAnsi="Times New Roman"/>
          <w:sz w:val="28"/>
          <w:szCs w:val="28"/>
        </w:rPr>
        <w:t>8352</w:t>
      </w:r>
      <w:r w:rsidRPr="00A44E76">
        <w:rPr>
          <w:rFonts w:ascii="Times New Roman" w:hAnsi="Times New Roman"/>
          <w:sz w:val="28"/>
          <w:szCs w:val="28"/>
        </w:rPr>
        <w:t xml:space="preserve"> рубл</w:t>
      </w:r>
      <w:r w:rsidR="00174E69">
        <w:rPr>
          <w:rFonts w:ascii="Times New Roman" w:hAnsi="Times New Roman"/>
          <w:sz w:val="28"/>
          <w:szCs w:val="28"/>
        </w:rPr>
        <w:t>я</w:t>
      </w:r>
      <w:r w:rsidRPr="00A44E76">
        <w:rPr>
          <w:rFonts w:ascii="Times New Roman" w:hAnsi="Times New Roman" w:cs="Times New Roman"/>
          <w:sz w:val="28"/>
          <w:szCs w:val="28"/>
        </w:rPr>
        <w:t>,  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форме иных межбюджетных трансфертов на выполнение переданных полномочий на уровень Конышевского муниципального района  на 2022 год </w:t>
      </w:r>
      <w:r w:rsidR="00174E69">
        <w:rPr>
          <w:rFonts w:ascii="Times New Roman" w:hAnsi="Times New Roman" w:cs="Times New Roman"/>
          <w:sz w:val="28"/>
          <w:szCs w:val="28"/>
        </w:rPr>
        <w:t>28352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174E6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не вправе принимать решения</w:t>
      </w:r>
      <w:r w:rsidR="008F63BB">
        <w:rPr>
          <w:sz w:val="28"/>
          <w:szCs w:val="28"/>
        </w:rPr>
        <w:t>, приводящие к увеличению в 2022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2500BB">
        <w:rPr>
          <w:sz w:val="28"/>
          <w:szCs w:val="28"/>
        </w:rPr>
        <w:t xml:space="preserve"> 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945DBD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8F63BB" w:rsidRPr="008650FE" w:rsidRDefault="008F63BB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 с 1 октября 2022 года размер денежного вознаграждения лиц, замещающих муниципальные должности Администрации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области, окладов месячного денежного содержания муниципальных служащих Администрации поселка Конышевка</w:t>
      </w:r>
      <w:r w:rsidR="00945DBD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области, а также месячных должностных окладов работников, замещающих должности, не являющиеся должностями муниципальной службы, индексируется на 1,04 и не превышает областной</w:t>
      </w:r>
      <w:r w:rsidR="00C80248">
        <w:rPr>
          <w:sz w:val="28"/>
          <w:szCs w:val="28"/>
        </w:rPr>
        <w:t xml:space="preserve"> уровень.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C8024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C80248">
        <w:rPr>
          <w:rFonts w:ascii="Times New Roman" w:hAnsi="Times New Roman"/>
          <w:sz w:val="28"/>
          <w:szCs w:val="28"/>
        </w:rPr>
        <w:t xml:space="preserve">11885158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C80248">
        <w:rPr>
          <w:rFonts w:ascii="Times New Roman" w:hAnsi="Times New Roman"/>
          <w:sz w:val="28"/>
          <w:szCs w:val="28"/>
        </w:rPr>
        <w:t>3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C80248">
        <w:rPr>
          <w:rFonts w:ascii="Times New Roman" w:hAnsi="Times New Roman"/>
          <w:bCs/>
          <w:sz w:val="28"/>
          <w:szCs w:val="28"/>
        </w:rPr>
        <w:t xml:space="preserve">12065510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C80248">
        <w:rPr>
          <w:rFonts w:ascii="Times New Roman" w:hAnsi="Times New Roman"/>
          <w:sz w:val="28"/>
          <w:szCs w:val="28"/>
        </w:rPr>
        <w:t>2024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до</w:t>
      </w:r>
      <w:r w:rsidR="00C80248">
        <w:rPr>
          <w:rFonts w:ascii="Times New Roman" w:hAnsi="Times New Roman"/>
          <w:bCs/>
          <w:sz w:val="28"/>
          <w:szCs w:val="28"/>
        </w:rPr>
        <w:t>12402808</w:t>
      </w:r>
      <w:r w:rsidR="00AC0DBA">
        <w:rPr>
          <w:rFonts w:ascii="Times New Roman" w:hAnsi="Times New Roman"/>
          <w:sz w:val="28"/>
          <w:szCs w:val="28"/>
        </w:rPr>
        <w:t>рублей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 xml:space="preserve">муниципальноговнутреннего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C80248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C80248">
        <w:rPr>
          <w:rFonts w:ascii="Times New Roman" w:hAnsi="Times New Roman" w:cs="Times New Roman"/>
          <w:sz w:val="28"/>
          <w:szCs w:val="28"/>
        </w:rPr>
        <w:t>22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C80248">
        <w:rPr>
          <w:rFonts w:ascii="Times New Roman" w:hAnsi="Times New Roman" w:cs="Times New Roman"/>
          <w:sz w:val="28"/>
          <w:szCs w:val="28"/>
        </w:rPr>
        <w:t>22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F5328" w:rsidRPr="00164DA0" w:rsidRDefault="00341F37" w:rsidP="00341F37">
      <w:pPr>
        <w:pStyle w:val="ad"/>
        <w:widowControl w:val="0"/>
        <w:suppressAutoHyphens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Настоящее Решение вступает в силу  со дня подписания и подлежит размещению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поселка Конышевка</w:t>
      </w:r>
      <w:r w:rsidR="002500BB">
        <w:rPr>
          <w:rFonts w:ascii="Times New Roman" w:hAnsi="Times New Roman"/>
          <w:sz w:val="28"/>
          <w:szCs w:val="28"/>
        </w:rPr>
        <w:t xml:space="preserve"> </w:t>
      </w:r>
      <w:r w:rsidRPr="003B28C1">
        <w:rPr>
          <w:rFonts w:ascii="Times New Roman" w:hAnsi="Times New Roman"/>
          <w:sz w:val="28"/>
          <w:szCs w:val="28"/>
        </w:rPr>
        <w:t xml:space="preserve">Конышевского района Курской области           </w:t>
      </w: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2500BB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840" w:rsidRDefault="00A74840" w:rsidP="007E2796">
      <w:r>
        <w:separator/>
      </w:r>
    </w:p>
  </w:endnote>
  <w:endnote w:type="continuationSeparator" w:id="1">
    <w:p w:rsidR="00A74840" w:rsidRDefault="00A74840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840" w:rsidRDefault="00A74840" w:rsidP="007E2796">
      <w:r>
        <w:separator/>
      </w:r>
    </w:p>
  </w:footnote>
  <w:footnote w:type="continuationSeparator" w:id="1">
    <w:p w:rsidR="00A74840" w:rsidRDefault="00A74840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7F479B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2500BB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151E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3FBB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4E69"/>
    <w:rsid w:val="00176D1C"/>
    <w:rsid w:val="001807C1"/>
    <w:rsid w:val="00180B6A"/>
    <w:rsid w:val="001811CF"/>
    <w:rsid w:val="00190117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6EF"/>
    <w:rsid w:val="00202D1B"/>
    <w:rsid w:val="00203681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00B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4797"/>
    <w:rsid w:val="002E56AD"/>
    <w:rsid w:val="002E6598"/>
    <w:rsid w:val="002E6ED4"/>
    <w:rsid w:val="002F1720"/>
    <w:rsid w:val="002F1CB5"/>
    <w:rsid w:val="002F3FD3"/>
    <w:rsid w:val="002F47D6"/>
    <w:rsid w:val="002F6AB4"/>
    <w:rsid w:val="0030067F"/>
    <w:rsid w:val="00300FEB"/>
    <w:rsid w:val="00302B68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046C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1F37"/>
    <w:rsid w:val="00342F29"/>
    <w:rsid w:val="00343DD2"/>
    <w:rsid w:val="003454FC"/>
    <w:rsid w:val="003559B9"/>
    <w:rsid w:val="00355D52"/>
    <w:rsid w:val="00356C76"/>
    <w:rsid w:val="00362173"/>
    <w:rsid w:val="0036255E"/>
    <w:rsid w:val="00362668"/>
    <w:rsid w:val="00366903"/>
    <w:rsid w:val="0036768A"/>
    <w:rsid w:val="00367D08"/>
    <w:rsid w:val="00370D96"/>
    <w:rsid w:val="00372129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49C8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A7A7F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6392"/>
    <w:rsid w:val="0050774C"/>
    <w:rsid w:val="0051024D"/>
    <w:rsid w:val="00510F5E"/>
    <w:rsid w:val="00511D0D"/>
    <w:rsid w:val="005158CB"/>
    <w:rsid w:val="00520E3D"/>
    <w:rsid w:val="00521BA9"/>
    <w:rsid w:val="00521CB5"/>
    <w:rsid w:val="0052305D"/>
    <w:rsid w:val="00525DEE"/>
    <w:rsid w:val="00527029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2DB0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479B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35F6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764A"/>
    <w:rsid w:val="0088130A"/>
    <w:rsid w:val="00882BF9"/>
    <w:rsid w:val="00883DD6"/>
    <w:rsid w:val="00884B45"/>
    <w:rsid w:val="008864A1"/>
    <w:rsid w:val="0088761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304"/>
    <w:rsid w:val="0092371D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28F"/>
    <w:rsid w:val="00937D82"/>
    <w:rsid w:val="00941902"/>
    <w:rsid w:val="00942433"/>
    <w:rsid w:val="009429D2"/>
    <w:rsid w:val="00943601"/>
    <w:rsid w:val="009445B1"/>
    <w:rsid w:val="00945DBD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D44"/>
    <w:rsid w:val="009C0F14"/>
    <w:rsid w:val="009C1CA0"/>
    <w:rsid w:val="009D2A00"/>
    <w:rsid w:val="009D53F7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840"/>
    <w:rsid w:val="00A74ADC"/>
    <w:rsid w:val="00A77595"/>
    <w:rsid w:val="00A80F82"/>
    <w:rsid w:val="00A81BA8"/>
    <w:rsid w:val="00A81E53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A9A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26ED"/>
    <w:rsid w:val="00AF3576"/>
    <w:rsid w:val="00AF53F4"/>
    <w:rsid w:val="00AF79C0"/>
    <w:rsid w:val="00B037D9"/>
    <w:rsid w:val="00B03CE6"/>
    <w:rsid w:val="00B05402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29A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268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D3F"/>
    <w:rsid w:val="00DA6F64"/>
    <w:rsid w:val="00DB26D9"/>
    <w:rsid w:val="00DB3A30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149D"/>
    <w:rsid w:val="00E25B62"/>
    <w:rsid w:val="00E27D1D"/>
    <w:rsid w:val="00E35BC1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00FB2-5434-4523-959C-C39C95CF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2081</Words>
  <Characters>11865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13919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5</cp:revision>
  <cp:lastPrinted>2021-11-13T07:16:00Z</cp:lastPrinted>
  <dcterms:created xsi:type="dcterms:W3CDTF">2022-01-30T15:07:00Z</dcterms:created>
  <dcterms:modified xsi:type="dcterms:W3CDTF">2022-01-31T08:00:00Z</dcterms:modified>
</cp:coreProperties>
</file>