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79" w:rsidRDefault="00250179" w:rsidP="00250179">
      <w:pPr>
        <w:jc w:val="right"/>
        <w:rPr>
          <w:bCs/>
          <w:sz w:val="28"/>
          <w:szCs w:val="28"/>
        </w:rPr>
      </w:pPr>
      <w:r>
        <w:rPr>
          <w:bCs/>
          <w:sz w:val="28"/>
          <w:szCs w:val="28"/>
        </w:rPr>
        <w:t>ПРОЕКТ</w:t>
      </w:r>
    </w:p>
    <w:p w:rsidR="00CF3AE2" w:rsidRPr="00F36470" w:rsidRDefault="00CF3AE2" w:rsidP="00CF3AE2">
      <w:pPr>
        <w:jc w:val="center"/>
        <w:rPr>
          <w:bCs/>
          <w:sz w:val="28"/>
          <w:szCs w:val="28"/>
        </w:rPr>
      </w:pPr>
      <w:r w:rsidRPr="00F36470">
        <w:rPr>
          <w:bCs/>
          <w:sz w:val="28"/>
          <w:szCs w:val="28"/>
        </w:rPr>
        <w:t>СОБРАНИЕ ДЕПУТАТОВ</w:t>
      </w:r>
      <w:r>
        <w:rPr>
          <w:bCs/>
          <w:sz w:val="28"/>
          <w:szCs w:val="28"/>
        </w:rPr>
        <w:t>ПОСЕЛКА КОНЫШЕВКА</w:t>
      </w:r>
    </w:p>
    <w:p w:rsidR="00CF3AE2" w:rsidRPr="00F36470" w:rsidRDefault="00CF3AE2" w:rsidP="00CF3AE2">
      <w:pPr>
        <w:rPr>
          <w:bCs/>
        </w:rPr>
      </w:pPr>
    </w:p>
    <w:p w:rsidR="00CF3AE2" w:rsidRPr="00D16ADB" w:rsidRDefault="00CF3AE2" w:rsidP="00CF3AE2">
      <w:pPr>
        <w:rPr>
          <w:b/>
          <w:bCs/>
        </w:rPr>
      </w:pPr>
    </w:p>
    <w:p w:rsidR="00CF3AE2" w:rsidRPr="00D16ADB" w:rsidRDefault="00CF3AE2" w:rsidP="00CF3AE2">
      <w:pPr>
        <w:jc w:val="center"/>
        <w:rPr>
          <w:b/>
          <w:bCs/>
        </w:rPr>
      </w:pPr>
    </w:p>
    <w:p w:rsidR="00CF3AE2" w:rsidRPr="00D16ADB" w:rsidRDefault="00CF3AE2" w:rsidP="00CF3AE2">
      <w:pPr>
        <w:jc w:val="center"/>
        <w:rPr>
          <w:b/>
          <w:bCs/>
          <w:sz w:val="28"/>
          <w:szCs w:val="28"/>
        </w:rPr>
      </w:pPr>
      <w:r w:rsidRPr="00D16ADB">
        <w:rPr>
          <w:b/>
          <w:bCs/>
        </w:rPr>
        <w:t xml:space="preserve">    </w:t>
      </w:r>
      <w:r w:rsidRPr="00D16ADB">
        <w:rPr>
          <w:b/>
          <w:bCs/>
          <w:sz w:val="28"/>
          <w:szCs w:val="28"/>
        </w:rPr>
        <w:t>РЕШЕНИЕ</w:t>
      </w:r>
    </w:p>
    <w:p w:rsidR="00CF3AE2" w:rsidRPr="00D16ADB" w:rsidRDefault="00CF3AE2" w:rsidP="00CF3AE2">
      <w:pPr>
        <w:jc w:val="center"/>
        <w:rPr>
          <w:b/>
          <w:bCs/>
          <w:sz w:val="28"/>
          <w:szCs w:val="28"/>
        </w:rPr>
      </w:pPr>
    </w:p>
    <w:p w:rsidR="00CF3AE2" w:rsidRPr="00D16ADB" w:rsidRDefault="00CF3AE2" w:rsidP="00CF3AE2">
      <w:pPr>
        <w:rPr>
          <w:b/>
          <w:bCs/>
          <w:sz w:val="28"/>
          <w:szCs w:val="28"/>
        </w:rPr>
      </w:pPr>
      <w:r w:rsidRPr="00D16ADB">
        <w:rPr>
          <w:b/>
          <w:bCs/>
          <w:sz w:val="28"/>
          <w:szCs w:val="28"/>
        </w:rPr>
        <w:t xml:space="preserve"> </w:t>
      </w:r>
      <w:r>
        <w:rPr>
          <w:sz w:val="28"/>
          <w:szCs w:val="28"/>
        </w:rPr>
        <w:t xml:space="preserve">  15 ноября  </w:t>
      </w:r>
      <w:r w:rsidRPr="00D16ADB">
        <w:rPr>
          <w:sz w:val="28"/>
          <w:szCs w:val="28"/>
        </w:rPr>
        <w:t>2021 г.</w:t>
      </w:r>
      <w:r w:rsidRPr="00D16ADB">
        <w:rPr>
          <w:sz w:val="28"/>
          <w:szCs w:val="28"/>
        </w:rPr>
        <w:tab/>
      </w:r>
      <w:r w:rsidRPr="00D16ADB">
        <w:rPr>
          <w:sz w:val="28"/>
          <w:szCs w:val="28"/>
        </w:rPr>
        <w:tab/>
        <w:t xml:space="preserve">                    </w:t>
      </w:r>
      <w:r>
        <w:rPr>
          <w:sz w:val="28"/>
          <w:szCs w:val="28"/>
        </w:rPr>
        <w:t>№</w:t>
      </w:r>
      <w:r w:rsidRPr="00D16ADB">
        <w:rPr>
          <w:sz w:val="28"/>
          <w:szCs w:val="28"/>
        </w:rPr>
        <w:t xml:space="preserve">                          </w:t>
      </w:r>
      <w:r>
        <w:rPr>
          <w:sz w:val="28"/>
          <w:szCs w:val="28"/>
        </w:rPr>
        <w:t xml:space="preserve">                         </w:t>
      </w:r>
    </w:p>
    <w:p w:rsidR="00CF3AE2" w:rsidRPr="00D16ADB" w:rsidRDefault="00CF3AE2" w:rsidP="00CF3AE2">
      <w:pPr>
        <w:rPr>
          <w:b/>
          <w:bCs/>
          <w:sz w:val="28"/>
          <w:szCs w:val="28"/>
        </w:rPr>
      </w:pPr>
    </w:p>
    <w:p w:rsidR="00CF3AE2" w:rsidRPr="00D16ADB" w:rsidRDefault="00CF3AE2" w:rsidP="00CF3AE2">
      <w:pPr>
        <w:shd w:val="clear" w:color="auto" w:fill="FFFFFF"/>
        <w:ind w:firstLine="567"/>
        <w:jc w:val="center"/>
        <w:rPr>
          <w:color w:val="000000"/>
          <w:sz w:val="28"/>
          <w:szCs w:val="28"/>
        </w:rPr>
      </w:pPr>
    </w:p>
    <w:p w:rsidR="00CF3AE2" w:rsidRPr="006B7ADA" w:rsidRDefault="00CF3AE2" w:rsidP="00CF3AE2">
      <w:pPr>
        <w:jc w:val="center"/>
        <w:rPr>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Pr>
          <w:b/>
          <w:bCs/>
          <w:color w:val="000000"/>
        </w:rPr>
        <w:t xml:space="preserve">  </w:t>
      </w:r>
      <w:r w:rsidRPr="006B7ADA">
        <w:rPr>
          <w:b/>
          <w:bCs/>
          <w:color w:val="000000"/>
          <w:sz w:val="28"/>
          <w:szCs w:val="28"/>
        </w:rPr>
        <w:t>муниципального образования «поселок Конышевка».</w:t>
      </w:r>
    </w:p>
    <w:p w:rsidR="00CF3AE2" w:rsidRPr="006B7ADA" w:rsidRDefault="00CF3AE2" w:rsidP="00CF3AE2">
      <w:pPr>
        <w:shd w:val="clear" w:color="auto" w:fill="FFFFFF"/>
        <w:ind w:firstLine="567"/>
        <w:rPr>
          <w:b/>
          <w:color w:val="000000"/>
          <w:sz w:val="28"/>
          <w:szCs w:val="28"/>
        </w:rPr>
      </w:pPr>
    </w:p>
    <w:p w:rsidR="00CF3AE2" w:rsidRPr="00D16ADB" w:rsidRDefault="00CF3AE2" w:rsidP="00CF3AE2">
      <w:pPr>
        <w:shd w:val="clear" w:color="auto" w:fill="FFFFFF"/>
        <w:ind w:firstLine="567"/>
        <w:rPr>
          <w:b/>
          <w:color w:val="000000"/>
        </w:rPr>
      </w:pPr>
    </w:p>
    <w:p w:rsidR="00CF3AE2" w:rsidRPr="006B7ADA" w:rsidRDefault="00CF3AE2" w:rsidP="00CF3AE2">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Pr>
          <w:b/>
          <w:bCs/>
          <w:color w:val="000000"/>
          <w:sz w:val="28"/>
          <w:szCs w:val="28"/>
        </w:rPr>
        <w:t xml:space="preserve"> </w:t>
      </w:r>
      <w:r w:rsidRPr="006B7ADA">
        <w:rPr>
          <w:bCs/>
          <w:color w:val="000000"/>
          <w:sz w:val="28"/>
          <w:szCs w:val="28"/>
        </w:rPr>
        <w:t>муниципального</w:t>
      </w:r>
      <w:r>
        <w:rPr>
          <w:bCs/>
          <w:color w:val="000000"/>
          <w:sz w:val="28"/>
          <w:szCs w:val="28"/>
        </w:rPr>
        <w:t xml:space="preserve"> образования «поселок Конышевка» Конышевского района Курской области  Собрание депутатов поселка Конышевка РЕШИЛО:</w:t>
      </w:r>
    </w:p>
    <w:p w:rsidR="00CF3AE2" w:rsidRPr="00D16ADB" w:rsidRDefault="00CF3AE2" w:rsidP="00CF3AE2">
      <w:pPr>
        <w:shd w:val="clear" w:color="auto" w:fill="FFFFFF"/>
        <w:ind w:firstLine="709"/>
        <w:jc w:val="both"/>
        <w:rPr>
          <w:color w:val="000000"/>
        </w:rPr>
      </w:pPr>
    </w:p>
    <w:p w:rsidR="00CF3AE2" w:rsidRPr="008C11DF" w:rsidRDefault="00CF3AE2" w:rsidP="00CF3AE2">
      <w:pPr>
        <w:shd w:val="clear" w:color="auto" w:fill="FFFFFF"/>
        <w:ind w:firstLine="709"/>
        <w:jc w:val="both"/>
      </w:pPr>
      <w:r w:rsidRPr="00D16ADB">
        <w:rPr>
          <w:color w:val="000000"/>
          <w:sz w:val="28"/>
          <w:szCs w:val="28"/>
        </w:rPr>
        <w:t>1. Утвердить прилагаемое Положение о муниципальном земельном к</w:t>
      </w:r>
      <w:r>
        <w:rPr>
          <w:color w:val="000000"/>
          <w:sz w:val="28"/>
          <w:szCs w:val="28"/>
        </w:rPr>
        <w:t>онтроле в границах  муниципального образования «поселок Конышевка» Конышевского района Курской области.</w:t>
      </w:r>
    </w:p>
    <w:p w:rsidR="00CF3AE2" w:rsidRPr="00603941" w:rsidRDefault="00CF3AE2" w:rsidP="00CF3AE2">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Pr>
          <w:color w:val="000000"/>
          <w:sz w:val="28"/>
          <w:szCs w:val="28"/>
        </w:rPr>
        <w:t>онтроле в границах муниципального образования  « поселок Конышевка» Конышевского района Курской области.</w:t>
      </w:r>
      <w:r>
        <w:rPr>
          <w:i/>
          <w:iCs/>
          <w:color w:val="000000"/>
        </w:rPr>
        <w:t xml:space="preserve"> </w:t>
      </w:r>
      <w:r w:rsidRPr="00603941">
        <w:rPr>
          <w:color w:val="000000"/>
          <w:sz w:val="28"/>
          <w:szCs w:val="28"/>
        </w:rPr>
        <w:t xml:space="preserve"> </w:t>
      </w:r>
    </w:p>
    <w:p w:rsidR="00CF3AE2" w:rsidRPr="00603941" w:rsidRDefault="00CF3AE2" w:rsidP="00CF3AE2">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w:t>
      </w:r>
      <w:r>
        <w:rPr>
          <w:color w:val="000000"/>
          <w:sz w:val="28"/>
          <w:szCs w:val="28"/>
        </w:rPr>
        <w:t xml:space="preserve">контроле в границах  муниципального образования «поселок Конышевка» Конышевского района Курской области </w:t>
      </w:r>
      <w:r w:rsidRPr="00603941">
        <w:rPr>
          <w:i/>
          <w:iCs/>
          <w:color w:val="000000"/>
        </w:rPr>
        <w:t xml:space="preserve"> </w:t>
      </w:r>
      <w:r w:rsidRPr="00603941">
        <w:rPr>
          <w:color w:val="000000"/>
          <w:sz w:val="28"/>
          <w:szCs w:val="28"/>
        </w:rPr>
        <w:t>вступают в силу с 1 марта 2022 года</w:t>
      </w:r>
      <w:r>
        <w:rPr>
          <w:color w:val="000000"/>
          <w:sz w:val="28"/>
          <w:szCs w:val="28"/>
        </w:rPr>
        <w:t>.</w:t>
      </w:r>
    </w:p>
    <w:p w:rsidR="00CF3AE2" w:rsidRPr="00D16ADB" w:rsidRDefault="00CF3AE2" w:rsidP="00CF3AE2">
      <w:pPr>
        <w:shd w:val="clear" w:color="auto" w:fill="FFFFFF"/>
        <w:ind w:firstLine="567"/>
        <w:jc w:val="both"/>
        <w:rPr>
          <w:color w:val="000000"/>
          <w:sz w:val="28"/>
          <w:szCs w:val="28"/>
        </w:rPr>
      </w:pPr>
    </w:p>
    <w:p w:rsidR="00CF3AE2" w:rsidRPr="00D16ADB" w:rsidRDefault="00CF3AE2" w:rsidP="00CF3AE2">
      <w:pPr>
        <w:shd w:val="clear" w:color="auto" w:fill="FFFFFF"/>
        <w:jc w:val="both"/>
        <w:rPr>
          <w:color w:val="000000"/>
          <w:sz w:val="28"/>
          <w:szCs w:val="28"/>
        </w:rPr>
      </w:pPr>
    </w:p>
    <w:p w:rsidR="00CF3AE2" w:rsidRPr="009A03EB" w:rsidRDefault="00CF3AE2" w:rsidP="00CF3AE2">
      <w:pPr>
        <w:tabs>
          <w:tab w:val="left" w:pos="1000"/>
          <w:tab w:val="left" w:pos="2552"/>
        </w:tabs>
        <w:jc w:val="both"/>
        <w:rPr>
          <w:sz w:val="28"/>
          <w:szCs w:val="28"/>
        </w:rPr>
      </w:pPr>
      <w:r>
        <w:rPr>
          <w:sz w:val="28"/>
          <w:szCs w:val="28"/>
        </w:rPr>
        <w:t>Председатель собрания депутатов                                              Е.Н. Малахова</w:t>
      </w:r>
    </w:p>
    <w:p w:rsidR="00CF3AE2" w:rsidRPr="009A03EB" w:rsidRDefault="00CF3AE2" w:rsidP="00CF3AE2">
      <w:pPr>
        <w:tabs>
          <w:tab w:val="left" w:pos="1000"/>
          <w:tab w:val="left" w:pos="2552"/>
        </w:tabs>
        <w:jc w:val="both"/>
        <w:rPr>
          <w:sz w:val="28"/>
          <w:szCs w:val="28"/>
        </w:rPr>
      </w:pPr>
    </w:p>
    <w:p w:rsidR="00CF3AE2" w:rsidRPr="009A03EB" w:rsidRDefault="00CF3AE2" w:rsidP="00CF3AE2">
      <w:pPr>
        <w:tabs>
          <w:tab w:val="left" w:pos="1000"/>
          <w:tab w:val="left" w:pos="2552"/>
        </w:tabs>
        <w:jc w:val="both"/>
        <w:rPr>
          <w:sz w:val="28"/>
          <w:szCs w:val="28"/>
        </w:rPr>
      </w:pPr>
    </w:p>
    <w:p w:rsidR="00CF3AE2" w:rsidRPr="009A03EB" w:rsidRDefault="00CF3AE2" w:rsidP="00CF3AE2">
      <w:pPr>
        <w:rPr>
          <w:sz w:val="28"/>
          <w:szCs w:val="28"/>
        </w:rPr>
      </w:pPr>
      <w:r w:rsidRPr="009A03EB">
        <w:rPr>
          <w:sz w:val="28"/>
          <w:szCs w:val="28"/>
        </w:rPr>
        <w:t>Глава</w:t>
      </w:r>
      <w:r>
        <w:rPr>
          <w:sz w:val="28"/>
          <w:szCs w:val="28"/>
        </w:rPr>
        <w:t xml:space="preserve"> поселка Конышевка                                                                А.С. Краснов</w:t>
      </w:r>
    </w:p>
    <w:p w:rsidR="00CF3AE2" w:rsidRPr="00D16ADB" w:rsidRDefault="00CF3AE2" w:rsidP="00CF3AE2">
      <w:pPr>
        <w:spacing w:line="240" w:lineRule="exact"/>
        <w:ind w:left="5398"/>
        <w:jc w:val="center"/>
        <w:rPr>
          <w:b/>
          <w:color w:val="000000"/>
        </w:rPr>
      </w:pPr>
    </w:p>
    <w:p w:rsidR="00CF3AE2" w:rsidRPr="00D16ADB" w:rsidRDefault="00CF3AE2" w:rsidP="00CF3AE2">
      <w:pPr>
        <w:spacing w:line="240" w:lineRule="exact"/>
        <w:ind w:left="5398"/>
        <w:jc w:val="center"/>
        <w:rPr>
          <w:b/>
          <w:color w:val="000000"/>
        </w:rPr>
      </w:pPr>
    </w:p>
    <w:p w:rsidR="00CF3AE2" w:rsidRPr="00D16ADB" w:rsidRDefault="00CF3AE2" w:rsidP="00CF3AE2">
      <w:pPr>
        <w:spacing w:line="240" w:lineRule="exact"/>
        <w:rPr>
          <w:b/>
          <w:color w:val="000000"/>
        </w:rPr>
      </w:pPr>
      <w:r w:rsidRPr="00D16ADB">
        <w:rPr>
          <w:b/>
          <w:color w:val="000000"/>
        </w:rPr>
        <w:br w:type="page"/>
      </w:r>
    </w:p>
    <w:p w:rsidR="00CF3AE2" w:rsidRPr="00D16ADB" w:rsidRDefault="00CF3AE2" w:rsidP="00CF3AE2">
      <w:pPr>
        <w:spacing w:line="240" w:lineRule="exact"/>
        <w:ind w:left="5398"/>
        <w:jc w:val="center"/>
        <w:rPr>
          <w:color w:val="000000"/>
        </w:rPr>
      </w:pPr>
    </w:p>
    <w:p w:rsidR="00CF3AE2" w:rsidRPr="00D16ADB" w:rsidRDefault="00CF3AE2" w:rsidP="00CF3AE2">
      <w:pPr>
        <w:tabs>
          <w:tab w:val="num" w:pos="200"/>
        </w:tabs>
        <w:ind w:left="4536"/>
        <w:jc w:val="center"/>
        <w:outlineLvl w:val="0"/>
      </w:pPr>
      <w:r w:rsidRPr="00D16ADB">
        <w:t>УТВЕРЖДЕНО</w:t>
      </w:r>
    </w:p>
    <w:p w:rsidR="00CF3AE2" w:rsidRPr="00AA1BD3" w:rsidRDefault="00CF3AE2" w:rsidP="00CF3AE2">
      <w:pPr>
        <w:ind w:left="4536"/>
        <w:jc w:val="center"/>
        <w:rPr>
          <w:color w:val="000000"/>
        </w:rPr>
      </w:pPr>
      <w:r w:rsidRPr="00AA1BD3">
        <w:rPr>
          <w:color w:val="000000"/>
        </w:rPr>
        <w:t xml:space="preserve">решением </w:t>
      </w:r>
      <w:r w:rsidRPr="00AA1BD3">
        <w:rPr>
          <w:b/>
          <w:bCs/>
          <w:color w:val="000000"/>
        </w:rPr>
        <w:t xml:space="preserve"> </w:t>
      </w:r>
      <w:r w:rsidRPr="00AA1BD3">
        <w:rPr>
          <w:bCs/>
          <w:color w:val="000000"/>
        </w:rPr>
        <w:t>собрания депутатов поселка Конышевка</w:t>
      </w:r>
    </w:p>
    <w:p w:rsidR="00CF3AE2" w:rsidRPr="00D16ADB" w:rsidRDefault="00250179" w:rsidP="00CF3AE2">
      <w:pPr>
        <w:ind w:left="4536"/>
        <w:jc w:val="center"/>
      </w:pPr>
      <w:r>
        <w:t>от  15 ноября 2021 №</w:t>
      </w:r>
      <w:bookmarkStart w:id="0" w:name="_GoBack"/>
      <w:bookmarkEnd w:id="0"/>
    </w:p>
    <w:p w:rsidR="00CF3AE2" w:rsidRPr="00D16ADB" w:rsidRDefault="00CF3AE2" w:rsidP="00CF3AE2">
      <w:pPr>
        <w:ind w:firstLine="567"/>
        <w:jc w:val="right"/>
        <w:rPr>
          <w:color w:val="000000"/>
          <w:sz w:val="17"/>
          <w:szCs w:val="17"/>
        </w:rPr>
      </w:pPr>
    </w:p>
    <w:p w:rsidR="00CF3AE2" w:rsidRPr="00D16ADB" w:rsidRDefault="00CF3AE2" w:rsidP="00CF3AE2">
      <w:pPr>
        <w:ind w:firstLine="567"/>
        <w:jc w:val="right"/>
        <w:rPr>
          <w:color w:val="000000"/>
          <w:sz w:val="17"/>
          <w:szCs w:val="17"/>
        </w:rPr>
      </w:pPr>
    </w:p>
    <w:p w:rsidR="00CF3AE2" w:rsidRPr="00135BDE" w:rsidRDefault="00CF3AE2" w:rsidP="00CF3AE2">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Pr>
          <w:color w:val="000000"/>
          <w:sz w:val="28"/>
          <w:szCs w:val="28"/>
        </w:rPr>
        <w:t xml:space="preserve">  </w:t>
      </w:r>
      <w:r w:rsidRPr="00135BDE">
        <w:rPr>
          <w:b/>
          <w:color w:val="000000"/>
          <w:sz w:val="28"/>
          <w:szCs w:val="28"/>
        </w:rPr>
        <w:t>муниципального образования «поселок Конышевка» Конышевского района Курской области</w:t>
      </w:r>
    </w:p>
    <w:p w:rsidR="00CF3AE2" w:rsidRPr="00D16ADB" w:rsidRDefault="00CF3AE2" w:rsidP="00CF3AE2">
      <w:pPr>
        <w:spacing w:line="360" w:lineRule="auto"/>
        <w:jc w:val="center"/>
      </w:pPr>
    </w:p>
    <w:p w:rsidR="00CF3AE2" w:rsidRPr="00D16ADB" w:rsidRDefault="00CF3AE2" w:rsidP="00CF3AE2">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CF3AE2" w:rsidRPr="00135BDE" w:rsidRDefault="00CF3AE2" w:rsidP="00CF3AE2">
      <w:pPr>
        <w:spacing w:line="360" w:lineRule="auto"/>
        <w:jc w:val="center"/>
        <w:rPr>
          <w:i/>
          <w:iCs/>
          <w:color w:val="000000"/>
        </w:rPr>
      </w:pPr>
      <w:r w:rsidRPr="00D16ADB">
        <w:rPr>
          <w:color w:val="000000"/>
          <w:sz w:val="28"/>
          <w:szCs w:val="28"/>
        </w:rPr>
        <w:t xml:space="preserve">1.1. Настоящее Положение </w:t>
      </w:r>
      <w:r w:rsidRPr="004049D8">
        <w:rPr>
          <w:color w:val="000000"/>
          <w:sz w:val="28"/>
          <w:szCs w:val="28"/>
        </w:rPr>
        <w:t xml:space="preserve">устанавливает порядок осуществления муниципального земельного контроля в границах </w:t>
      </w:r>
      <w:r>
        <w:rPr>
          <w:color w:val="000000"/>
          <w:sz w:val="28"/>
          <w:szCs w:val="28"/>
        </w:rPr>
        <w:t xml:space="preserve">муниципального    образования  </w:t>
      </w:r>
      <w:r w:rsidRPr="00135BDE">
        <w:rPr>
          <w:color w:val="000000"/>
          <w:sz w:val="28"/>
          <w:szCs w:val="28"/>
        </w:rPr>
        <w:t>«поселок Конышевка» Конышевского района Курской области</w:t>
      </w:r>
    </w:p>
    <w:p w:rsidR="00CF3AE2" w:rsidRPr="00135BDE" w:rsidRDefault="00CF3AE2" w:rsidP="00CF3AE2">
      <w:pPr>
        <w:pStyle w:val="ConsPlusNormal"/>
        <w:spacing w:line="360" w:lineRule="auto"/>
        <w:ind w:firstLine="709"/>
        <w:jc w:val="both"/>
        <w:rPr>
          <w:rFonts w:ascii="Times New Roman" w:hAnsi="Times New Roman" w:cs="Times New Roman"/>
        </w:rPr>
      </w:pPr>
      <w:r w:rsidRPr="00135BDE">
        <w:rPr>
          <w:rFonts w:ascii="Times New Roman" w:hAnsi="Times New Roman" w:cs="Times New Roman"/>
          <w:color w:val="000000"/>
          <w:sz w:val="28"/>
          <w:szCs w:val="28"/>
        </w:rPr>
        <w:t xml:space="preserve"> (далее –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F3AE2" w:rsidRPr="00F8040A"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F8040A">
        <w:rPr>
          <w:rFonts w:ascii="Times New Roman" w:hAnsi="Times New Roman" w:cs="Times New Roman"/>
          <w:color w:val="000000"/>
          <w:sz w:val="28"/>
          <w:szCs w:val="28"/>
        </w:rPr>
        <w:t>муниципального    образования  «поселок Конышевка» Конышевского района Курской области</w:t>
      </w:r>
    </w:p>
    <w:p w:rsidR="00CF3AE2" w:rsidRPr="004049D8" w:rsidRDefault="00CF3AE2" w:rsidP="00CF3AE2">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Pr>
          <w:color w:val="000000"/>
        </w:rPr>
        <w:t xml:space="preserve"> </w:t>
      </w:r>
      <w:r w:rsidRPr="00F8040A">
        <w:rPr>
          <w:color w:val="000000"/>
          <w:sz w:val="28"/>
          <w:szCs w:val="28"/>
        </w:rPr>
        <w:t>поселка Конышевка</w:t>
      </w:r>
      <w:r>
        <w:rPr>
          <w:color w:val="000000"/>
          <w:sz w:val="28"/>
          <w:szCs w:val="28"/>
        </w:rPr>
        <w:t xml:space="preserve"> Конышевского района Курской области </w:t>
      </w:r>
      <w:r w:rsidRPr="004049D8">
        <w:rPr>
          <w:color w:val="000000"/>
          <w:sz w:val="28"/>
          <w:szCs w:val="28"/>
        </w:rPr>
        <w:t>(далее – администрация).</w:t>
      </w:r>
    </w:p>
    <w:p w:rsidR="00CF3AE2" w:rsidRPr="004049D8" w:rsidRDefault="00CF3AE2" w:rsidP="00CF3AE2">
      <w:pPr>
        <w:spacing w:line="360" w:lineRule="auto"/>
        <w:ind w:firstLine="709"/>
        <w:contextualSpacing/>
        <w:jc w:val="both"/>
        <w:rPr>
          <w:sz w:val="28"/>
          <w:szCs w:val="28"/>
        </w:rPr>
      </w:pPr>
      <w:r w:rsidRPr="004049D8">
        <w:rPr>
          <w:color w:val="000000"/>
          <w:sz w:val="28"/>
          <w:szCs w:val="28"/>
        </w:rPr>
        <w:t>1.4.</w:t>
      </w:r>
      <w:r>
        <w:rPr>
          <w:color w:val="000000"/>
          <w:sz w:val="28"/>
          <w:szCs w:val="28"/>
        </w:rPr>
        <w:t xml:space="preserve"> </w:t>
      </w:r>
      <w:r w:rsidRPr="004049D8">
        <w:rPr>
          <w:color w:val="000000"/>
          <w:sz w:val="28"/>
          <w:szCs w:val="28"/>
        </w:rPr>
        <w:t>Должностными лицами администрации, уполномоченными осуществлять муниципальный земельный контроль</w:t>
      </w:r>
      <w:r>
        <w:rPr>
          <w:color w:val="000000"/>
          <w:sz w:val="28"/>
          <w:szCs w:val="28"/>
        </w:rPr>
        <w:t>, является  заместитель Главы Администрации поселка Конышевка</w:t>
      </w:r>
      <w:r w:rsidRPr="004049D8">
        <w:rPr>
          <w:color w:val="000000"/>
          <w:sz w:val="28"/>
          <w:szCs w:val="28"/>
        </w:rPr>
        <w:t xml:space="preserve"> </w:t>
      </w:r>
      <w:r>
        <w:rPr>
          <w:i/>
          <w:iCs/>
          <w:color w:val="000000"/>
        </w:rPr>
        <w:t xml:space="preserve"> </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w:t>
      </w:r>
      <w:r>
        <w:rPr>
          <w:color w:val="000000"/>
          <w:sz w:val="28"/>
          <w:szCs w:val="28"/>
        </w:rPr>
        <w:t>должностные обязанности указанного должностного</w:t>
      </w:r>
      <w:r w:rsidRPr="004049D8">
        <w:rPr>
          <w:color w:val="000000"/>
          <w:sz w:val="28"/>
          <w:szCs w:val="28"/>
        </w:rPr>
        <w:t xml:space="preserve"> лиц</w:t>
      </w:r>
      <w:r>
        <w:rPr>
          <w:color w:val="000000"/>
          <w:sz w:val="28"/>
          <w:szCs w:val="28"/>
        </w:rPr>
        <w:t>а</w:t>
      </w:r>
      <w:r w:rsidRPr="004049D8">
        <w:rPr>
          <w:color w:val="000000"/>
          <w:sz w:val="28"/>
          <w:szCs w:val="28"/>
        </w:rPr>
        <w:t xml:space="preserve"> администрации в </w:t>
      </w:r>
      <w:r w:rsidRPr="004049D8">
        <w:rPr>
          <w:color w:val="000000"/>
          <w:sz w:val="28"/>
          <w:szCs w:val="28"/>
        </w:rPr>
        <w:lastRenderedPageBreak/>
        <w:t>соответст</w:t>
      </w:r>
      <w:r>
        <w:rPr>
          <w:color w:val="000000"/>
          <w:sz w:val="28"/>
          <w:szCs w:val="28"/>
        </w:rPr>
        <w:t>вии с его</w:t>
      </w:r>
      <w:r w:rsidRPr="004049D8">
        <w:rPr>
          <w:color w:val="000000"/>
          <w:sz w:val="28"/>
          <w:szCs w:val="28"/>
        </w:rPr>
        <w:t xml:space="preserve"> должностной инструкцией входит осуществление полномочий по муниципальному земельному контролю.</w:t>
      </w:r>
    </w:p>
    <w:p w:rsidR="00CF3AE2" w:rsidRPr="004049D8" w:rsidRDefault="00CF3AE2" w:rsidP="00CF3AE2">
      <w:pPr>
        <w:spacing w:line="360" w:lineRule="auto"/>
        <w:ind w:firstLine="709"/>
        <w:contextualSpacing/>
        <w:jc w:val="both"/>
        <w:rPr>
          <w:sz w:val="28"/>
          <w:szCs w:val="28"/>
        </w:rPr>
      </w:pPr>
      <w:r>
        <w:rPr>
          <w:color w:val="000000"/>
          <w:sz w:val="28"/>
          <w:szCs w:val="28"/>
        </w:rPr>
        <w:t>Должностное лицо, уполномоченно</w:t>
      </w:r>
      <w:r w:rsidRPr="004049D8">
        <w:rPr>
          <w:color w:val="000000"/>
          <w:sz w:val="28"/>
          <w:szCs w:val="28"/>
        </w:rPr>
        <w:t>е осуществлять муниципальный земельный контроль, при осуществлении муниципа</w:t>
      </w:r>
      <w:r>
        <w:rPr>
          <w:color w:val="000000"/>
          <w:sz w:val="28"/>
          <w:szCs w:val="28"/>
        </w:rPr>
        <w:t>льного земельного контроля, имее</w:t>
      </w:r>
      <w:r w:rsidRPr="004049D8">
        <w:rPr>
          <w:color w:val="000000"/>
          <w:sz w:val="28"/>
          <w:szCs w:val="28"/>
        </w:rPr>
        <w:t>т права, обяза</w:t>
      </w:r>
      <w:r>
        <w:rPr>
          <w:color w:val="000000"/>
          <w:sz w:val="28"/>
          <w:szCs w:val="28"/>
        </w:rPr>
        <w:t>нности и несе</w:t>
      </w:r>
      <w:r w:rsidRPr="004049D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CF3AE2" w:rsidRPr="004049D8" w:rsidRDefault="00CF3AE2" w:rsidP="00CF3AE2">
      <w:pPr>
        <w:pStyle w:val="ConsPlusNormal"/>
        <w:spacing w:line="360" w:lineRule="auto"/>
        <w:ind w:firstLine="0"/>
        <w:jc w:val="center"/>
        <w:rPr>
          <w:rFonts w:ascii="Times New Roman" w:hAnsi="Times New Roman" w:cs="Times New Roman"/>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F3AE2" w:rsidRPr="004049D8" w:rsidRDefault="00CF3AE2" w:rsidP="00CF3AE2">
      <w:pPr>
        <w:pStyle w:val="ConsPlusNormal"/>
        <w:spacing w:line="360" w:lineRule="auto"/>
        <w:ind w:firstLine="0"/>
        <w:jc w:val="center"/>
        <w:rPr>
          <w:rFonts w:ascii="Times New Roman" w:hAnsi="Times New Roman" w:cs="Times New Roman"/>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proofErr w:type="gramStart"/>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49D8">
          <w:rPr>
            <w:rStyle w:val="a3"/>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CF3AE2" w:rsidRPr="004049D8" w:rsidRDefault="00CF3AE2" w:rsidP="00CF3AE2">
      <w:pPr>
        <w:pStyle w:val="ConsPlusNormal"/>
        <w:spacing w:line="360" w:lineRule="auto"/>
        <w:ind w:firstLine="709"/>
        <w:jc w:val="both"/>
        <w:rPr>
          <w:rFonts w:ascii="Times New Roman" w:hAnsi="Times New Roman" w:cs="Times New Roman"/>
          <w:b/>
          <w:bCs/>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CF3AE2" w:rsidRPr="004049D8" w:rsidRDefault="00CF3AE2" w:rsidP="00CF3AE2">
      <w:pPr>
        <w:pStyle w:val="ConsPlusNormal"/>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w:t>
      </w:r>
      <w:r>
        <w:rPr>
          <w:rFonts w:ascii="Times New Roman" w:hAnsi="Times New Roman" w:cs="Times New Roman"/>
          <w:color w:val="000000"/>
          <w:sz w:val="28"/>
          <w:szCs w:val="28"/>
        </w:rPr>
        <w:t xml:space="preserve">естителю главы) муниципального образования «поселок Конышевка» Конышевского района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консультирование;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49D8">
          <w:rPr>
            <w:rStyle w:val="a3"/>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F3AE2" w:rsidRPr="005C5994"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 также вправе информир</w:t>
      </w:r>
      <w:r>
        <w:rPr>
          <w:rFonts w:ascii="Times New Roman" w:hAnsi="Times New Roman" w:cs="Times New Roman"/>
          <w:color w:val="000000"/>
          <w:sz w:val="28"/>
          <w:szCs w:val="28"/>
        </w:rPr>
        <w:t>овать население  муниципального образования «поселок Конышевка» 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3.7</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w:t>
      </w:r>
      <w:r>
        <w:rPr>
          <w:rFonts w:ascii="Times New Roman" w:hAnsi="Times New Roman" w:cs="Times New Roman"/>
          <w:color w:val="000000"/>
          <w:sz w:val="28"/>
          <w:szCs w:val="28"/>
        </w:rPr>
        <w:t xml:space="preserve"> муниципального образования «поселок Конышевка» Конышевского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w:t>
      </w:r>
      <w:r w:rsidRPr="004049D8">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049D8">
        <w:rPr>
          <w:rFonts w:ascii="Times New Roman" w:hAnsi="Times New Roman" w:cs="Times New Roman"/>
          <w:color w:val="000000"/>
          <w:sz w:val="28"/>
          <w:szCs w:val="28"/>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Pr>
          <w:rFonts w:ascii="Times New Roman" w:hAnsi="Times New Roman" w:cs="Times New Roman"/>
          <w:color w:val="000000"/>
          <w:sz w:val="28"/>
          <w:szCs w:val="28"/>
        </w:rPr>
        <w:t xml:space="preserve">нения, подписанного главой    муниципального образования «поселок Конышевка» Конышевского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CF3AE2" w:rsidRPr="004049D8" w:rsidRDefault="00CF3AE2" w:rsidP="00CF3AE2">
      <w:pPr>
        <w:pStyle w:val="ConsPlusNormal"/>
        <w:spacing w:line="360" w:lineRule="auto"/>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3AE2" w:rsidRPr="00755710"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CF3AE2" w:rsidRPr="001024DF" w:rsidRDefault="00CF3AE2" w:rsidP="00CF3AE2">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Pr>
          <w:rFonts w:ascii="Times New Roman" w:hAnsi="Times New Roman" w:cs="Times New Roman"/>
          <w:color w:val="000000"/>
          <w:sz w:val="28"/>
          <w:szCs w:val="28"/>
        </w:rPr>
        <w:t>местителя главы)  муниципального образования «поселок Конышевка» Конышевского района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0"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w:t>
      </w:r>
      <w:r w:rsidRPr="004049D8">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2" w:history="1">
        <w:r w:rsidRPr="004049D8">
          <w:rPr>
            <w:rStyle w:val="a3"/>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w:t>
      </w:r>
      <w:r w:rsidRPr="004049D8">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F3AE2" w:rsidRPr="004049D8" w:rsidRDefault="00CF3AE2" w:rsidP="00CF3AE2">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F3AE2" w:rsidRPr="004049D8" w:rsidRDefault="00CF3AE2" w:rsidP="00CF3AE2">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CF3AE2" w:rsidRPr="004049D8" w:rsidRDefault="00CF3AE2" w:rsidP="00CF3AE2">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049D8">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F3AE2" w:rsidRPr="004049D8" w:rsidRDefault="00CF3AE2" w:rsidP="00CF3AE2">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F3AE2" w:rsidRPr="004049D8"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049D8">
        <w:rPr>
          <w:rFonts w:ascii="Times New Roman" w:hAnsi="Times New Roman" w:cs="Times New Roman"/>
          <w:color w:val="000000"/>
          <w:sz w:val="28"/>
          <w:szCs w:val="28"/>
        </w:rPr>
        <w:t xml:space="preserve"> приложением соответствующих документов:</w:t>
      </w:r>
    </w:p>
    <w:p w:rsidR="00CF3AE2" w:rsidRPr="004049D8" w:rsidRDefault="00CF3AE2" w:rsidP="00CF3AE2">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roofErr w:type="gramEnd"/>
    </w:p>
    <w:p w:rsidR="00CF3AE2" w:rsidRPr="004049D8" w:rsidRDefault="00CF3AE2" w:rsidP="00CF3AE2">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F3AE2" w:rsidRPr="004049D8" w:rsidRDefault="00CF3AE2" w:rsidP="00CF3AE2">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Pr>
          <w:rFonts w:ascii="Times New Roman" w:hAnsi="Times New Roman" w:cs="Times New Roman"/>
          <w:color w:val="000000"/>
          <w:sz w:val="28"/>
          <w:szCs w:val="28"/>
        </w:rPr>
        <w:t>яют в адрес главы муниципального образования « поселок Конышевка» Конышевского района Курской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4049D8">
        <w:rPr>
          <w:rFonts w:ascii="Times New Roman" w:hAnsi="Times New Roman" w:cs="Times New Roman"/>
          <w:color w:val="000000"/>
          <w:sz w:val="28"/>
          <w:szCs w:val="28"/>
        </w:rPr>
        <w:t xml:space="preserve"> земельном </w:t>
      </w:r>
      <w:proofErr w:type="gramStart"/>
      <w:r w:rsidRPr="004049D8">
        <w:rPr>
          <w:rFonts w:ascii="Times New Roman" w:hAnsi="Times New Roman" w:cs="Times New Roman"/>
          <w:color w:val="000000"/>
          <w:sz w:val="28"/>
          <w:szCs w:val="28"/>
        </w:rPr>
        <w:t>участке</w:t>
      </w:r>
      <w:proofErr w:type="gramEnd"/>
      <w:r w:rsidRPr="004049D8">
        <w:rPr>
          <w:rFonts w:ascii="Times New Roman" w:hAnsi="Times New Roman" w:cs="Times New Roman"/>
          <w:color w:val="000000"/>
          <w:sz w:val="28"/>
          <w:szCs w:val="28"/>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CF3AE2" w:rsidRPr="004049D8" w:rsidRDefault="00CF3AE2" w:rsidP="00CF3AE2">
      <w:pPr>
        <w:pStyle w:val="ConsPlusNormal"/>
        <w:ind w:firstLine="0"/>
        <w:jc w:val="center"/>
        <w:rPr>
          <w:rFonts w:ascii="Times New Roman" w:hAnsi="Times New Roman" w:cs="Times New Roman"/>
          <w:b/>
          <w:bCs/>
          <w:color w:val="000000"/>
          <w:sz w:val="28"/>
          <w:szCs w:val="28"/>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CF3AE2" w:rsidRPr="004049D8" w:rsidRDefault="00CF3AE2" w:rsidP="00CF3AE2">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CF3AE2" w:rsidRPr="004049D8" w:rsidRDefault="00CF3AE2" w:rsidP="00CF3AE2">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Pr>
          <w:rFonts w:ascii="Times New Roman" w:hAnsi="Times New Roman" w:cs="Times New Roman"/>
          <w:color w:val="000000"/>
          <w:sz w:val="28"/>
          <w:szCs w:val="28"/>
        </w:rPr>
        <w:t>чном приеме главы  муниципального образования « поселок Конышевка» 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w:t>
      </w:r>
      <w:r>
        <w:rPr>
          <w:rFonts w:ascii="Times New Roman" w:hAnsi="Times New Roman" w:cs="Times New Roman"/>
          <w:color w:val="000000"/>
          <w:sz w:val="28"/>
          <w:szCs w:val="28"/>
        </w:rPr>
        <w:t xml:space="preserve">рмированием главы  муниципального образования « поселок Конышевка»  </w:t>
      </w:r>
      <w:r>
        <w:rPr>
          <w:rFonts w:ascii="Times New Roman" w:hAnsi="Times New Roman" w:cs="Times New Roman"/>
          <w:color w:val="000000"/>
          <w:sz w:val="28"/>
          <w:szCs w:val="28"/>
        </w:rPr>
        <w:lastRenderedPageBreak/>
        <w:t>Конышевского 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  муниципального образования  «поселок Конышевка» Конышевского района Курской области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w:t>
      </w:r>
      <w:r>
        <w:rPr>
          <w:rFonts w:ascii="Times New Roman" w:hAnsi="Times New Roman" w:cs="Times New Roman"/>
          <w:color w:val="000000"/>
          <w:sz w:val="28"/>
          <w:szCs w:val="28"/>
        </w:rPr>
        <w:t>телем главы)   муниципального образования  «поселок Конышевка» Конышевского района 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CF3AE2" w:rsidRPr="004049D8" w:rsidRDefault="00CF3AE2" w:rsidP="00CF3AE2">
      <w:pPr>
        <w:pStyle w:val="1"/>
        <w:spacing w:line="360" w:lineRule="auto"/>
        <w:ind w:firstLine="709"/>
        <w:jc w:val="both"/>
        <w:rPr>
          <w:rFonts w:ascii="Times New Roman" w:hAnsi="Times New Roman" w:cs="Times New Roman"/>
          <w:color w:val="000000"/>
          <w:sz w:val="28"/>
          <w:szCs w:val="28"/>
        </w:rPr>
      </w:pPr>
    </w:p>
    <w:p w:rsidR="00CF3AE2" w:rsidRPr="004049D8" w:rsidRDefault="00CF3AE2" w:rsidP="00CF3AE2">
      <w:pPr>
        <w:pStyle w:val="1"/>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rsidR="00CF3AE2" w:rsidRPr="004049D8" w:rsidRDefault="00CF3AE2" w:rsidP="00CF3AE2">
      <w:pPr>
        <w:pStyle w:val="1"/>
        <w:jc w:val="center"/>
        <w:rPr>
          <w:rFonts w:ascii="Times New Roman" w:hAnsi="Times New Roman" w:cs="Times New Roman"/>
          <w:b/>
          <w:bCs/>
          <w:color w:val="000000"/>
          <w:sz w:val="28"/>
          <w:szCs w:val="28"/>
        </w:rPr>
      </w:pPr>
    </w:p>
    <w:p w:rsidR="00CF3AE2" w:rsidRPr="004049D8" w:rsidRDefault="00CF3AE2" w:rsidP="00CF3AE2">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F3AE2" w:rsidRPr="004049D8" w:rsidRDefault="00CF3AE2" w:rsidP="00CF3AE2">
      <w:pPr>
        <w:pStyle w:val="1"/>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bCs/>
          <w:color w:val="000000"/>
          <w:sz w:val="28"/>
          <w:szCs w:val="28"/>
        </w:rPr>
        <w:t xml:space="preserve"> Со</w:t>
      </w:r>
      <w:r w:rsidRPr="00825A6E">
        <w:rPr>
          <w:rFonts w:ascii="Times New Roman" w:hAnsi="Times New Roman" w:cs="Times New Roman"/>
          <w:bCs/>
          <w:color w:val="000000"/>
          <w:sz w:val="28"/>
          <w:szCs w:val="28"/>
        </w:rPr>
        <w:t>б</w:t>
      </w:r>
      <w:r>
        <w:rPr>
          <w:rFonts w:ascii="Times New Roman" w:hAnsi="Times New Roman" w:cs="Times New Roman"/>
          <w:bCs/>
          <w:color w:val="000000"/>
          <w:sz w:val="28"/>
          <w:szCs w:val="28"/>
        </w:rPr>
        <w:t>р</w:t>
      </w:r>
      <w:r w:rsidRPr="00825A6E">
        <w:rPr>
          <w:rFonts w:ascii="Times New Roman" w:hAnsi="Times New Roman" w:cs="Times New Roman"/>
          <w:bCs/>
          <w:color w:val="000000"/>
          <w:sz w:val="28"/>
          <w:szCs w:val="28"/>
        </w:rPr>
        <w:t>анием</w:t>
      </w:r>
      <w:r>
        <w:rPr>
          <w:rFonts w:ascii="Times New Roman" w:hAnsi="Times New Roman" w:cs="Times New Roman"/>
          <w:bCs/>
          <w:color w:val="000000"/>
          <w:sz w:val="28"/>
          <w:szCs w:val="28"/>
        </w:rPr>
        <w:t xml:space="preserve"> депутатов поселка.</w:t>
      </w:r>
    </w:p>
    <w:p w:rsidR="00CF3AE2" w:rsidRPr="004049D8" w:rsidRDefault="00CF3AE2" w:rsidP="00CF3AE2">
      <w:pPr>
        <w:pStyle w:val="ConsTitle"/>
        <w:widowControl/>
        <w:spacing w:line="240" w:lineRule="exact"/>
        <w:jc w:val="both"/>
        <w:rPr>
          <w:rFonts w:ascii="Times New Roman" w:hAnsi="Times New Roman" w:cs="Times New Roman"/>
          <w:sz w:val="28"/>
          <w:szCs w:val="28"/>
        </w:rPr>
      </w:pPr>
    </w:p>
    <w:p w:rsidR="00CF3AE2" w:rsidRPr="004049D8" w:rsidRDefault="00CF3AE2" w:rsidP="00CF3AE2">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CF3AE2" w:rsidRPr="004049D8" w:rsidRDefault="00CF3AE2" w:rsidP="00CF3AE2">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CF3AE2" w:rsidRPr="004049D8" w:rsidRDefault="00CF3AE2" w:rsidP="00CF3AE2">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CF3AE2" w:rsidRPr="004049D8" w:rsidRDefault="00CF3AE2" w:rsidP="00CF3AE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муниципального образования «поселок Конышевка»</w:t>
      </w:r>
    </w:p>
    <w:p w:rsidR="00CF3AE2" w:rsidRPr="004049D8" w:rsidRDefault="00CF3AE2" w:rsidP="00CF3AE2">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CF3AE2" w:rsidRPr="00825A6E" w:rsidRDefault="00CF3AE2" w:rsidP="00CF3AE2">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b w:val="0"/>
          <w:bCs w:val="0"/>
          <w:color w:val="000000"/>
          <w:sz w:val="28"/>
          <w:szCs w:val="28"/>
        </w:rPr>
        <w:t xml:space="preserve"> </w:t>
      </w:r>
      <w:r w:rsidRPr="00825A6E">
        <w:rPr>
          <w:rFonts w:ascii="Times New Roman" w:hAnsi="Times New Roman" w:cs="Times New Roman"/>
          <w:bCs w:val="0"/>
          <w:color w:val="000000"/>
          <w:sz w:val="28"/>
          <w:szCs w:val="28"/>
        </w:rPr>
        <w:t xml:space="preserve">поселка Конышевка </w:t>
      </w:r>
      <w:r w:rsidRPr="00825A6E">
        <w:rPr>
          <w:rFonts w:ascii="Times New Roman" w:hAnsi="Times New Roman" w:cs="Times New Roman"/>
          <w:color w:val="000000"/>
          <w:sz w:val="28"/>
          <w:szCs w:val="28"/>
        </w:rPr>
        <w:t>муниципального земельного контроля</w:t>
      </w:r>
    </w:p>
    <w:p w:rsidR="00CF3AE2" w:rsidRPr="004049D8" w:rsidRDefault="00CF3AE2" w:rsidP="00CF3AE2">
      <w:pPr>
        <w:pStyle w:val="ConsPlusTitle"/>
        <w:jc w:val="center"/>
        <w:rPr>
          <w:rFonts w:ascii="Times New Roman" w:hAnsi="Times New Roman" w:cs="Times New Roman"/>
        </w:rPr>
      </w:pPr>
    </w:p>
    <w:p w:rsidR="00CF3AE2"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CF3AE2" w:rsidRPr="004049D8"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CF3AE2"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CF3AE2" w:rsidRPr="00825A6E" w:rsidRDefault="00CF3AE2" w:rsidP="00CF3AE2">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w:t>
      </w:r>
      <w:r>
        <w:rPr>
          <w:rFonts w:ascii="Times New Roman" w:hAnsi="Times New Roman" w:cs="Times New Roman"/>
          <w:color w:val="000000"/>
          <w:sz w:val="28"/>
          <w:szCs w:val="28"/>
        </w:rPr>
        <w:t>гории земель населенных пунктов.</w:t>
      </w:r>
      <w:proofErr w:type="gramEnd"/>
    </w:p>
    <w:p w:rsidR="00CF3AE2"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F3AE2" w:rsidRDefault="00CF3AE2" w:rsidP="00CF3AE2">
      <w:pPr>
        <w:pStyle w:val="ConsPlusNormal"/>
        <w:spacing w:line="360" w:lineRule="auto"/>
        <w:ind w:firstLine="0"/>
        <w:jc w:val="both"/>
        <w:rPr>
          <w:rFonts w:ascii="Times New Roman" w:hAnsi="Times New Roman" w:cs="Times New Roman"/>
          <w:color w:val="000000"/>
          <w:sz w:val="28"/>
          <w:szCs w:val="28"/>
        </w:rPr>
      </w:pPr>
    </w:p>
    <w:p w:rsidR="00CF3AE2" w:rsidRPr="00825A6E" w:rsidRDefault="00CF3AE2" w:rsidP="00CF3AE2">
      <w:pPr>
        <w:pStyle w:val="ConsPlusNormal"/>
        <w:spacing w:line="360" w:lineRule="auto"/>
        <w:ind w:firstLine="709"/>
        <w:jc w:val="both"/>
        <w:rPr>
          <w:rFonts w:ascii="Times New Roman" w:hAnsi="Times New Roman" w:cs="Times New Roman"/>
        </w:rPr>
      </w:pPr>
    </w:p>
    <w:p w:rsidR="00CF3AE2" w:rsidRPr="004049D8" w:rsidRDefault="00CF3AE2" w:rsidP="00CF3AE2">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CF3AE2" w:rsidRPr="004049D8" w:rsidRDefault="00CF3AE2" w:rsidP="00CF3AE2">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CF3AE2" w:rsidRPr="004049D8" w:rsidRDefault="00CF3AE2" w:rsidP="00CF3AE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муниципального образования «поселок Конышевка»</w:t>
      </w:r>
    </w:p>
    <w:p w:rsidR="00CF3AE2" w:rsidRPr="004049D8" w:rsidRDefault="00CF3AE2" w:rsidP="00CF3AE2">
      <w:pPr>
        <w:widowControl w:val="0"/>
        <w:autoSpaceDE w:val="0"/>
        <w:spacing w:line="276" w:lineRule="auto"/>
        <w:ind w:firstLine="540"/>
        <w:jc w:val="both"/>
        <w:rPr>
          <w:color w:val="000000"/>
        </w:rPr>
      </w:pPr>
    </w:p>
    <w:p w:rsidR="00CF3AE2" w:rsidRPr="004049D8" w:rsidRDefault="00CF3AE2" w:rsidP="00CF3AE2">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CF3AE2" w:rsidRPr="00825A6E" w:rsidRDefault="00CF3AE2" w:rsidP="00CF3AE2">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 w:val="0"/>
          <w:bCs w:val="0"/>
          <w:color w:val="000000"/>
          <w:sz w:val="28"/>
          <w:szCs w:val="28"/>
        </w:rPr>
        <w:t xml:space="preserve"> </w:t>
      </w:r>
      <w:r w:rsidRPr="00825A6E">
        <w:rPr>
          <w:rFonts w:ascii="Times New Roman" w:hAnsi="Times New Roman" w:cs="Times New Roman"/>
          <w:bCs w:val="0"/>
          <w:color w:val="000000"/>
          <w:sz w:val="28"/>
          <w:szCs w:val="28"/>
        </w:rPr>
        <w:t>поселка Конышевка</w:t>
      </w:r>
      <w:r w:rsidRPr="00825A6E">
        <w:rPr>
          <w:rFonts w:ascii="Times New Roman" w:hAnsi="Times New Roman" w:cs="Times New Roman"/>
          <w:bCs w:val="0"/>
          <w:i/>
          <w:iCs/>
          <w:color w:val="000000"/>
          <w:sz w:val="24"/>
          <w:szCs w:val="24"/>
        </w:rPr>
        <w:t xml:space="preserve"> </w:t>
      </w:r>
      <w:r w:rsidRPr="00825A6E">
        <w:rPr>
          <w:rFonts w:ascii="Times New Roman" w:hAnsi="Times New Roman" w:cs="Times New Roman"/>
          <w:bCs w:val="0"/>
          <w:color w:val="000000"/>
          <w:sz w:val="28"/>
          <w:szCs w:val="28"/>
        </w:rPr>
        <w:t xml:space="preserve"> </w:t>
      </w:r>
    </w:p>
    <w:p w:rsidR="00CF3AE2" w:rsidRPr="00825A6E" w:rsidRDefault="00CF3AE2" w:rsidP="00CF3AE2">
      <w:pPr>
        <w:pStyle w:val="ConsPlusTitle"/>
        <w:jc w:val="center"/>
        <w:rPr>
          <w:rFonts w:ascii="Times New Roman" w:hAnsi="Times New Roman" w:cs="Times New Roman"/>
          <w:color w:val="000000"/>
          <w:sz w:val="28"/>
          <w:szCs w:val="28"/>
        </w:rPr>
      </w:pPr>
      <w:r w:rsidRPr="00825A6E">
        <w:rPr>
          <w:rFonts w:ascii="Times New Roman" w:hAnsi="Times New Roman" w:cs="Times New Roman"/>
          <w:color w:val="000000"/>
          <w:sz w:val="28"/>
          <w:szCs w:val="28"/>
        </w:rPr>
        <w:t>муниципального земельного контроля</w:t>
      </w:r>
    </w:p>
    <w:p w:rsidR="00CF3AE2" w:rsidRPr="004049D8" w:rsidRDefault="00CF3AE2" w:rsidP="00CF3AE2">
      <w:pPr>
        <w:pStyle w:val="ConsPlusNormal"/>
        <w:ind w:firstLine="540"/>
        <w:jc w:val="both"/>
        <w:rPr>
          <w:rFonts w:ascii="Times New Roman" w:hAnsi="Times New Roman" w:cs="Times New Roman"/>
          <w:color w:val="000000"/>
        </w:rPr>
      </w:pPr>
    </w:p>
    <w:p w:rsidR="00CF3AE2" w:rsidRPr="004049D8" w:rsidRDefault="00CF3AE2" w:rsidP="00CF3AE2">
      <w:pPr>
        <w:pStyle w:val="ConsPlusNormal"/>
        <w:ind w:firstLine="540"/>
        <w:jc w:val="both"/>
        <w:rPr>
          <w:rFonts w:ascii="Times New Roman" w:hAnsi="Times New Roman" w:cs="Times New Roman"/>
          <w:color w:val="000000"/>
        </w:rPr>
      </w:pP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CF3AE2" w:rsidRPr="004049D8" w:rsidRDefault="00CF3AE2" w:rsidP="00CF3AE2">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F3AE2" w:rsidRPr="004049D8" w:rsidRDefault="00CF3AE2" w:rsidP="00CF3AE2">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CF3AE2" w:rsidRPr="004049D8" w:rsidRDefault="00CF3AE2" w:rsidP="00CF3AE2">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CF3AE2" w:rsidRPr="004049D8" w:rsidRDefault="00CF3AE2" w:rsidP="00CF3AE2">
      <w:pPr>
        <w:pStyle w:val="ConsTitle"/>
        <w:widowControl/>
        <w:spacing w:line="240" w:lineRule="exact"/>
        <w:jc w:val="both"/>
        <w:rPr>
          <w:rFonts w:ascii="Times New Roman" w:hAnsi="Times New Roman" w:cs="Times New Roman"/>
          <w:color w:val="000000"/>
          <w:sz w:val="24"/>
          <w:szCs w:val="24"/>
        </w:rPr>
      </w:pPr>
    </w:p>
    <w:p w:rsidR="00CF3AE2" w:rsidRPr="004049D8" w:rsidRDefault="00CF3AE2" w:rsidP="00CF3AE2">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CF3AE2" w:rsidRPr="004049D8" w:rsidRDefault="00CF3AE2" w:rsidP="00CF3AE2">
      <w:pPr>
        <w:jc w:val="center"/>
        <w:rPr>
          <w:b/>
          <w:bCs/>
          <w:color w:val="000000"/>
          <w:sz w:val="28"/>
          <w:szCs w:val="28"/>
        </w:rPr>
      </w:pPr>
      <w:r w:rsidRPr="004049D8">
        <w:rPr>
          <w:b/>
          <w:bCs/>
          <w:color w:val="000000"/>
          <w:sz w:val="28"/>
          <w:szCs w:val="28"/>
        </w:rPr>
        <w:lastRenderedPageBreak/>
        <w:t xml:space="preserve">Пояснительная записка </w:t>
      </w:r>
    </w:p>
    <w:p w:rsidR="00CF3AE2" w:rsidRPr="004049D8" w:rsidRDefault="00CF3AE2" w:rsidP="00CF3AE2">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CF3AE2" w:rsidRPr="004049D8" w:rsidRDefault="00CF3AE2" w:rsidP="00CF3AE2">
      <w:pPr>
        <w:spacing w:line="360" w:lineRule="auto"/>
        <w:jc w:val="center"/>
        <w:rPr>
          <w:color w:val="000000"/>
          <w:sz w:val="28"/>
          <w:szCs w:val="28"/>
        </w:rPr>
      </w:pP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CF3AE2" w:rsidRPr="004049D8" w:rsidRDefault="00CF3AE2" w:rsidP="00CF3AE2">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rsidR="00CF3AE2" w:rsidRPr="004049D8" w:rsidRDefault="00CF3AE2" w:rsidP="00CF3AE2">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CF3AE2" w:rsidRPr="004049D8"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CF3AE2" w:rsidRDefault="00CF3AE2" w:rsidP="00CF3AE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CF3AE2" w:rsidRDefault="00CF3AE2" w:rsidP="00CF3AE2">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CF3AE2" w:rsidRPr="00D16ADB" w:rsidRDefault="00CF3AE2" w:rsidP="00CF3AE2">
      <w:pPr>
        <w:pStyle w:val="ConsTitle"/>
        <w:widowControl/>
        <w:spacing w:line="360" w:lineRule="auto"/>
        <w:ind w:firstLine="709"/>
        <w:jc w:val="both"/>
        <w:rPr>
          <w:rFonts w:ascii="Times New Roman" w:hAnsi="Times New Roman" w:cs="Times New Roman"/>
          <w:color w:val="000000"/>
          <w:sz w:val="28"/>
          <w:szCs w:val="28"/>
        </w:rPr>
      </w:pPr>
    </w:p>
    <w:p w:rsidR="00CF3AE2" w:rsidRDefault="00CF3AE2" w:rsidP="00CF3AE2"/>
    <w:p w:rsidR="00846AEE" w:rsidRDefault="00846AEE"/>
    <w:sectPr w:rsidR="00846AEE"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06" w:rsidRDefault="008F1806">
      <w:r>
        <w:separator/>
      </w:r>
    </w:p>
  </w:endnote>
  <w:endnote w:type="continuationSeparator" w:id="0">
    <w:p w:rsidR="008F1806" w:rsidRDefault="008F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06" w:rsidRDefault="008F1806">
      <w:r>
        <w:separator/>
      </w:r>
    </w:p>
  </w:footnote>
  <w:footnote w:type="continuationSeparator" w:id="0">
    <w:p w:rsidR="008F1806" w:rsidRDefault="008F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F3AE2"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90F25" w:rsidRDefault="008F18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F3AE2"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250179">
      <w:rPr>
        <w:rStyle w:val="a6"/>
        <w:noProof/>
      </w:rPr>
      <w:t>2</w:t>
    </w:r>
    <w:r>
      <w:rPr>
        <w:rStyle w:val="a6"/>
      </w:rPr>
      <w:fldChar w:fldCharType="end"/>
    </w:r>
  </w:p>
  <w:p w:rsidR="00E90F25" w:rsidRDefault="008F18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E2"/>
    <w:rsid w:val="00250179"/>
    <w:rsid w:val="00846AEE"/>
    <w:rsid w:val="008F1806"/>
    <w:rsid w:val="00C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3AE2"/>
    <w:rPr>
      <w:color w:val="0000FF"/>
      <w:u w:val="single"/>
    </w:rPr>
  </w:style>
  <w:style w:type="paragraph" w:customStyle="1" w:styleId="ConsPlusTitle">
    <w:name w:val="ConsPlusTitle"/>
    <w:rsid w:val="00CF3AE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F3AE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F3AE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F3AE2"/>
    <w:pPr>
      <w:ind w:firstLine="720"/>
      <w:jc w:val="both"/>
    </w:pPr>
    <w:rPr>
      <w:rFonts w:ascii="Arial" w:hAnsi="Arial" w:cs="Arial"/>
      <w:sz w:val="26"/>
      <w:szCs w:val="26"/>
    </w:rPr>
  </w:style>
  <w:style w:type="paragraph" w:customStyle="1" w:styleId="1">
    <w:name w:val="Без интервала1"/>
    <w:rsid w:val="00CF3AE2"/>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CF3AE2"/>
    <w:pPr>
      <w:tabs>
        <w:tab w:val="center" w:pos="4677"/>
        <w:tab w:val="right" w:pos="9355"/>
      </w:tabs>
    </w:pPr>
  </w:style>
  <w:style w:type="character" w:customStyle="1" w:styleId="a5">
    <w:name w:val="Верхний колонтитул Знак"/>
    <w:basedOn w:val="a0"/>
    <w:link w:val="a4"/>
    <w:uiPriority w:val="99"/>
    <w:rsid w:val="00CF3AE2"/>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CF3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3AE2"/>
    <w:rPr>
      <w:color w:val="0000FF"/>
      <w:u w:val="single"/>
    </w:rPr>
  </w:style>
  <w:style w:type="paragraph" w:customStyle="1" w:styleId="ConsPlusTitle">
    <w:name w:val="ConsPlusTitle"/>
    <w:rsid w:val="00CF3AE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F3AE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F3AE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F3AE2"/>
    <w:pPr>
      <w:ind w:firstLine="720"/>
      <w:jc w:val="both"/>
    </w:pPr>
    <w:rPr>
      <w:rFonts w:ascii="Arial" w:hAnsi="Arial" w:cs="Arial"/>
      <w:sz w:val="26"/>
      <w:szCs w:val="26"/>
    </w:rPr>
  </w:style>
  <w:style w:type="paragraph" w:customStyle="1" w:styleId="1">
    <w:name w:val="Без интервала1"/>
    <w:rsid w:val="00CF3AE2"/>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CF3AE2"/>
    <w:pPr>
      <w:tabs>
        <w:tab w:val="center" w:pos="4677"/>
        <w:tab w:val="right" w:pos="9355"/>
      </w:tabs>
    </w:pPr>
  </w:style>
  <w:style w:type="character" w:customStyle="1" w:styleId="a5">
    <w:name w:val="Верхний колонтитул Знак"/>
    <w:basedOn w:val="a0"/>
    <w:link w:val="a4"/>
    <w:uiPriority w:val="99"/>
    <w:rsid w:val="00CF3AE2"/>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CF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7859</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2021-11-25T09:35:00Z</dcterms:created>
  <dcterms:modified xsi:type="dcterms:W3CDTF">2021-11-25T11:51:00Z</dcterms:modified>
</cp:coreProperties>
</file>